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4A" w:rsidRDefault="00693D26" w:rsidP="00762CEF">
      <w:pPr>
        <w:spacing w:line="276" w:lineRule="auto"/>
        <w:ind w:firstLineChars="298" w:firstLine="838"/>
        <w:jc w:val="center"/>
        <w:rPr>
          <w:b/>
          <w:sz w:val="28"/>
          <w:szCs w:val="28"/>
        </w:rPr>
      </w:pPr>
      <w:r w:rsidRPr="009166DF">
        <w:rPr>
          <w:rFonts w:hint="eastAsia"/>
          <w:b/>
          <w:sz w:val="28"/>
          <w:szCs w:val="28"/>
        </w:rPr>
        <w:t>《</w:t>
      </w:r>
      <w:r w:rsidR="00080827" w:rsidRPr="009166DF">
        <w:rPr>
          <w:rFonts w:hint="eastAsia"/>
          <w:b/>
          <w:sz w:val="28"/>
          <w:szCs w:val="28"/>
        </w:rPr>
        <w:t>客运索道用</w:t>
      </w:r>
      <w:r w:rsidR="00080827" w:rsidRPr="009166DF">
        <w:rPr>
          <w:rFonts w:hint="eastAsia"/>
          <w:b/>
          <w:sz w:val="28"/>
          <w:szCs w:val="28"/>
        </w:rPr>
        <w:t xml:space="preserve"> </w:t>
      </w:r>
      <w:r w:rsidR="00080827" w:rsidRPr="009166DF">
        <w:rPr>
          <w:rFonts w:hint="eastAsia"/>
          <w:b/>
          <w:sz w:val="28"/>
          <w:szCs w:val="28"/>
        </w:rPr>
        <w:t>橡胶轮衬</w:t>
      </w:r>
      <w:r w:rsidRPr="009166DF">
        <w:rPr>
          <w:rFonts w:hint="eastAsia"/>
          <w:b/>
          <w:sz w:val="28"/>
          <w:szCs w:val="28"/>
        </w:rPr>
        <w:t>》</w:t>
      </w:r>
      <w:r w:rsidR="00080827" w:rsidRPr="009166DF">
        <w:rPr>
          <w:rFonts w:hint="eastAsia"/>
          <w:b/>
          <w:sz w:val="28"/>
          <w:szCs w:val="28"/>
        </w:rPr>
        <w:t>国家标准</w:t>
      </w:r>
    </w:p>
    <w:p w:rsidR="00080827" w:rsidRPr="009166DF" w:rsidRDefault="0067534A" w:rsidP="00762CEF">
      <w:pPr>
        <w:spacing w:line="276" w:lineRule="auto"/>
        <w:ind w:firstLineChars="298" w:firstLine="838"/>
        <w:jc w:val="center"/>
        <w:rPr>
          <w:b/>
          <w:sz w:val="28"/>
          <w:szCs w:val="28"/>
        </w:rPr>
      </w:pPr>
      <w:r>
        <w:rPr>
          <w:rFonts w:hint="eastAsia"/>
          <w:b/>
          <w:sz w:val="28"/>
          <w:szCs w:val="28"/>
        </w:rPr>
        <w:t>征求意见稿</w:t>
      </w:r>
      <w:r w:rsidR="00080827" w:rsidRPr="009166DF">
        <w:rPr>
          <w:rFonts w:hint="eastAsia"/>
          <w:b/>
          <w:sz w:val="28"/>
          <w:szCs w:val="28"/>
        </w:rPr>
        <w:t>编制说明</w:t>
      </w:r>
    </w:p>
    <w:p w:rsidR="00080827" w:rsidRPr="00040DED" w:rsidRDefault="00051E82" w:rsidP="009166DF">
      <w:pPr>
        <w:spacing w:line="400" w:lineRule="exact"/>
        <w:jc w:val="left"/>
        <w:rPr>
          <w:rFonts w:asciiTheme="minorEastAsia" w:hAnsiTheme="minorEastAsia" w:cs="Arial"/>
          <w:szCs w:val="21"/>
        </w:rPr>
      </w:pPr>
      <w:r w:rsidRPr="00040DED">
        <w:rPr>
          <w:rFonts w:asciiTheme="minorEastAsia" w:hAnsiTheme="minorEastAsia" w:cs="Arial" w:hint="eastAsia"/>
          <w:szCs w:val="21"/>
        </w:rPr>
        <w:t>1.概述</w:t>
      </w:r>
    </w:p>
    <w:p w:rsidR="003A41C4" w:rsidRDefault="00DE77FA" w:rsidP="009166DF">
      <w:pPr>
        <w:spacing w:line="400" w:lineRule="exact"/>
        <w:ind w:firstLineChars="200" w:firstLine="420"/>
        <w:jc w:val="left"/>
        <w:rPr>
          <w:rFonts w:asciiTheme="minorEastAsia" w:eastAsiaTheme="minorEastAsia" w:hAnsiTheme="minorEastAsia"/>
          <w:szCs w:val="21"/>
        </w:rPr>
      </w:pPr>
      <w:r w:rsidRPr="00F11316">
        <w:rPr>
          <w:rFonts w:asciiTheme="minorEastAsia" w:eastAsiaTheme="minorEastAsia" w:hAnsiTheme="minorEastAsia" w:hint="eastAsia"/>
          <w:szCs w:val="21"/>
        </w:rPr>
        <w:t>旅游客运架空索道是我国从上世纪80年代起发展起来的新兴产业，90年代进入高速发展阶段，我国地大物博、人口众多，客运索道在短短的20多年发展到一千多条。“十二五”以来，随着景点和游客的增加，每年均有几十条新增索道项目，并有部分老索道改造升级项目，中国索道协会要求主要方向是上单线循环脱挂式抱索器索道项目；因此，国内市场对轮衬的需求一直持续、稳定增长。</w:t>
      </w:r>
      <w:r w:rsidR="00080827" w:rsidRPr="00F11316">
        <w:rPr>
          <w:rFonts w:asciiTheme="minorEastAsia" w:eastAsiaTheme="minorEastAsia" w:hAnsiTheme="minorEastAsia" w:cs="Arial" w:hint="eastAsia"/>
          <w:szCs w:val="21"/>
        </w:rPr>
        <w:t>客运索道用橡胶轮衬（以下简称轮衬）是客运索道的关键部件，</w:t>
      </w:r>
      <w:r w:rsidR="00693D26">
        <w:rPr>
          <w:rFonts w:asciiTheme="minorEastAsia" w:eastAsiaTheme="minorEastAsia" w:hAnsiTheme="minorEastAsia" w:cs="Arial" w:hint="eastAsia"/>
          <w:szCs w:val="21"/>
        </w:rPr>
        <w:t>产品用于</w:t>
      </w:r>
      <w:r w:rsidR="00051E82" w:rsidRPr="00F11316">
        <w:rPr>
          <w:rFonts w:asciiTheme="minorEastAsia" w:eastAsiaTheme="minorEastAsia" w:hAnsiTheme="minorEastAsia" w:cs="Arial" w:hint="eastAsia"/>
          <w:szCs w:val="21"/>
        </w:rPr>
        <w:t>接触钢丝绳承载运载</w:t>
      </w:r>
      <w:r w:rsidR="007B5F89" w:rsidRPr="00F11316">
        <w:rPr>
          <w:rFonts w:asciiTheme="minorEastAsia" w:eastAsiaTheme="minorEastAsia" w:hAnsiTheme="minorEastAsia" w:cs="Arial" w:hint="eastAsia"/>
          <w:szCs w:val="21"/>
        </w:rPr>
        <w:t>负荷，</w:t>
      </w:r>
      <w:r w:rsidR="00693D26">
        <w:rPr>
          <w:rFonts w:asciiTheme="minorEastAsia" w:eastAsiaTheme="minorEastAsia" w:hAnsiTheme="minorEastAsia" w:cs="Arial" w:hint="eastAsia"/>
          <w:szCs w:val="21"/>
        </w:rPr>
        <w:t>可</w:t>
      </w:r>
      <w:r w:rsidR="007B5F89" w:rsidRPr="00F11316">
        <w:rPr>
          <w:rFonts w:asciiTheme="minorEastAsia" w:eastAsiaTheme="minorEastAsia" w:hAnsiTheme="minorEastAsia" w:cs="Arial" w:hint="eastAsia"/>
          <w:szCs w:val="21"/>
        </w:rPr>
        <w:t>使索道运行平稳，减少噪音的作用，满足现代客运索道舒适</w:t>
      </w:r>
      <w:r w:rsidR="00552005" w:rsidRPr="00F11316">
        <w:rPr>
          <w:rFonts w:asciiTheme="minorEastAsia" w:eastAsiaTheme="minorEastAsia" w:hAnsiTheme="minorEastAsia" w:cs="Arial" w:hint="eastAsia"/>
          <w:szCs w:val="21"/>
        </w:rPr>
        <w:t>和安全感的需求。</w:t>
      </w:r>
      <w:r w:rsidR="00051E82" w:rsidRPr="00F11316">
        <w:rPr>
          <w:rFonts w:asciiTheme="minorEastAsia" w:eastAsiaTheme="minorEastAsia" w:hAnsiTheme="minorEastAsia" w:hint="eastAsia"/>
          <w:szCs w:val="21"/>
        </w:rPr>
        <w:t>轮衬是主要的承载部件</w:t>
      </w:r>
      <w:r w:rsidR="0029755C" w:rsidRPr="00F11316">
        <w:rPr>
          <w:rFonts w:asciiTheme="minorEastAsia" w:eastAsiaTheme="minorEastAsia" w:hAnsiTheme="minorEastAsia" w:hint="eastAsia"/>
          <w:szCs w:val="21"/>
        </w:rPr>
        <w:t>，</w:t>
      </w:r>
      <w:r w:rsidR="00051E82" w:rsidRPr="00F11316">
        <w:rPr>
          <w:rFonts w:asciiTheme="minorEastAsia" w:eastAsiaTheme="minorEastAsia" w:hAnsiTheme="minorEastAsia" w:hint="eastAsia"/>
          <w:szCs w:val="21"/>
        </w:rPr>
        <w:t>对材料的综合</w:t>
      </w:r>
      <w:r w:rsidR="004D49A4" w:rsidRPr="00F11316">
        <w:rPr>
          <w:rFonts w:asciiTheme="minorEastAsia" w:eastAsiaTheme="minorEastAsia" w:hAnsiTheme="minorEastAsia" w:hint="eastAsia"/>
          <w:szCs w:val="21"/>
        </w:rPr>
        <w:t>力学性能有较高的要求，要求有合适的弹性模量、耐磨、</w:t>
      </w:r>
      <w:r w:rsidR="00051E82" w:rsidRPr="00F11316">
        <w:rPr>
          <w:rFonts w:asciiTheme="minorEastAsia" w:eastAsiaTheme="minorEastAsia" w:hAnsiTheme="minorEastAsia" w:hint="eastAsia"/>
          <w:szCs w:val="21"/>
        </w:rPr>
        <w:t>抗冲击等性能。</w:t>
      </w:r>
      <w:r w:rsidR="00552005" w:rsidRPr="00F11316">
        <w:rPr>
          <w:rFonts w:asciiTheme="minorEastAsia" w:eastAsiaTheme="minorEastAsia" w:hAnsiTheme="minorEastAsia" w:cs="Arial" w:hint="eastAsia"/>
          <w:szCs w:val="21"/>
        </w:rPr>
        <w:t>由于其暴露在室外工作，</w:t>
      </w:r>
      <w:r w:rsidR="00552005" w:rsidRPr="00F11316">
        <w:rPr>
          <w:rFonts w:asciiTheme="minorEastAsia" w:eastAsiaTheme="minorEastAsia" w:hAnsiTheme="minorEastAsia" w:hint="eastAsia"/>
          <w:szCs w:val="21"/>
        </w:rPr>
        <w:t>对气候</w:t>
      </w:r>
      <w:r w:rsidR="004D49A4" w:rsidRPr="00F11316">
        <w:rPr>
          <w:rFonts w:asciiTheme="minorEastAsia" w:eastAsiaTheme="minorEastAsia" w:hAnsiTheme="minorEastAsia" w:hint="eastAsia"/>
          <w:szCs w:val="21"/>
        </w:rPr>
        <w:t>、</w:t>
      </w:r>
      <w:r w:rsidR="00552005" w:rsidRPr="00F11316">
        <w:rPr>
          <w:rFonts w:asciiTheme="minorEastAsia" w:eastAsiaTheme="minorEastAsia" w:hAnsiTheme="minorEastAsia" w:hint="eastAsia"/>
          <w:szCs w:val="21"/>
        </w:rPr>
        <w:t>温度、紫外线、雨雪要求有较高的耐受性</w:t>
      </w:r>
      <w:r w:rsidR="00051E82" w:rsidRPr="00F11316">
        <w:rPr>
          <w:rFonts w:asciiTheme="minorEastAsia" w:eastAsiaTheme="minorEastAsia" w:hAnsiTheme="minorEastAsia" w:hint="eastAsia"/>
          <w:szCs w:val="21"/>
        </w:rPr>
        <w:t>；</w:t>
      </w:r>
      <w:r w:rsidR="00693D26">
        <w:rPr>
          <w:rFonts w:asciiTheme="minorEastAsia" w:eastAsiaTheme="minorEastAsia" w:hAnsiTheme="minorEastAsia" w:hint="eastAsia"/>
          <w:szCs w:val="21"/>
        </w:rPr>
        <w:t>客运架空索道属于特种设备，有很高的安全技术要求</w:t>
      </w:r>
      <w:r w:rsidR="00552005" w:rsidRPr="00F11316">
        <w:rPr>
          <w:rFonts w:asciiTheme="minorEastAsia" w:eastAsiaTheme="minorEastAsia" w:hAnsiTheme="minorEastAsia" w:hint="eastAsia"/>
          <w:szCs w:val="21"/>
        </w:rPr>
        <w:t>，</w:t>
      </w:r>
      <w:r w:rsidR="00693D26">
        <w:rPr>
          <w:rFonts w:asciiTheme="minorEastAsia" w:eastAsiaTheme="minorEastAsia" w:hAnsiTheme="minorEastAsia" w:hint="eastAsia"/>
          <w:szCs w:val="21"/>
        </w:rPr>
        <w:t>轮衬</w:t>
      </w:r>
      <w:r w:rsidR="00552005" w:rsidRPr="00F11316">
        <w:rPr>
          <w:rFonts w:asciiTheme="minorEastAsia" w:eastAsiaTheme="minorEastAsia" w:hAnsiTheme="minorEastAsia" w:hint="eastAsia"/>
          <w:szCs w:val="21"/>
        </w:rPr>
        <w:t>是保证索道正常、安全运行的重要部件。</w:t>
      </w:r>
    </w:p>
    <w:p w:rsidR="008071C3" w:rsidRPr="00F11316" w:rsidRDefault="00E45135" w:rsidP="009166DF">
      <w:pPr>
        <w:spacing w:line="400" w:lineRule="exact"/>
        <w:ind w:firstLineChars="200" w:firstLine="420"/>
        <w:jc w:val="left"/>
        <w:rPr>
          <w:rFonts w:asciiTheme="minorEastAsia" w:eastAsiaTheme="minorEastAsia" w:hAnsiTheme="minorEastAsia"/>
          <w:szCs w:val="21"/>
        </w:rPr>
      </w:pPr>
      <w:r w:rsidRPr="00F11316">
        <w:rPr>
          <w:rFonts w:asciiTheme="minorEastAsia" w:eastAsiaTheme="minorEastAsia" w:hAnsiTheme="minorEastAsia" w:hint="eastAsia"/>
          <w:szCs w:val="21"/>
        </w:rPr>
        <w:t>90年代初</w:t>
      </w:r>
      <w:r>
        <w:rPr>
          <w:rFonts w:asciiTheme="minorEastAsia" w:eastAsiaTheme="minorEastAsia" w:hAnsiTheme="minorEastAsia" w:hint="eastAsia"/>
          <w:szCs w:val="21"/>
        </w:rPr>
        <w:t>，我国才开始进行客运索道用橡胶轮衬的研发，</w:t>
      </w:r>
      <w:r w:rsidRPr="00F11316">
        <w:rPr>
          <w:rFonts w:asciiTheme="minorEastAsia" w:eastAsiaTheme="minorEastAsia" w:hAnsiTheme="minorEastAsia" w:hint="eastAsia"/>
          <w:szCs w:val="21"/>
        </w:rPr>
        <w:t>最初使用的轮衬</w:t>
      </w:r>
      <w:r>
        <w:rPr>
          <w:rFonts w:asciiTheme="minorEastAsia" w:eastAsiaTheme="minorEastAsia" w:hAnsiTheme="minorEastAsia" w:hint="eastAsia"/>
          <w:szCs w:val="21"/>
        </w:rPr>
        <w:t>均是</w:t>
      </w:r>
      <w:r w:rsidRPr="00F11316">
        <w:rPr>
          <w:rFonts w:asciiTheme="minorEastAsia" w:eastAsiaTheme="minorEastAsia" w:hAnsiTheme="minorEastAsia" w:hint="eastAsia"/>
          <w:szCs w:val="21"/>
        </w:rPr>
        <w:t>依靠进口</w:t>
      </w:r>
      <w:r w:rsidRPr="00F11316">
        <w:rPr>
          <w:rFonts w:asciiTheme="minorEastAsia" w:eastAsiaTheme="minorEastAsia" w:hAnsiTheme="minorEastAsia" w:cs="Arial Unicode MS" w:hint="eastAsia"/>
          <w:szCs w:val="21"/>
        </w:rPr>
        <w:t>SEMPERIT(森佩理特)</w:t>
      </w:r>
      <w:r>
        <w:rPr>
          <w:rFonts w:asciiTheme="minorEastAsia" w:eastAsiaTheme="minorEastAsia" w:hAnsiTheme="minorEastAsia" w:cs="Arial Unicode MS" w:hint="eastAsia"/>
          <w:szCs w:val="21"/>
        </w:rPr>
        <w:t>公司的，经过多年努力，我国产品现可完全替代进口，在我国得到了广泛应用，实现了</w:t>
      </w:r>
      <w:r w:rsidR="008074D9">
        <w:rPr>
          <w:rFonts w:asciiTheme="minorEastAsia" w:eastAsiaTheme="minorEastAsia" w:hAnsiTheme="minorEastAsia" w:cs="Arial Unicode MS" w:hint="eastAsia"/>
          <w:szCs w:val="21"/>
        </w:rPr>
        <w:t>产品</w:t>
      </w:r>
      <w:r>
        <w:rPr>
          <w:rFonts w:asciiTheme="minorEastAsia" w:eastAsiaTheme="minorEastAsia" w:hAnsiTheme="minorEastAsia" w:cs="Arial Unicode MS" w:hint="eastAsia"/>
          <w:szCs w:val="21"/>
        </w:rPr>
        <w:t>自主化。</w:t>
      </w:r>
      <w:r w:rsidR="00971F10">
        <w:rPr>
          <w:rFonts w:asciiTheme="minorEastAsia" w:eastAsiaTheme="minorEastAsia" w:hAnsiTheme="minorEastAsia" w:cs="Arial Unicode MS" w:hint="eastAsia"/>
          <w:szCs w:val="21"/>
        </w:rPr>
        <w:t>但</w:t>
      </w:r>
      <w:r w:rsidR="00051E82" w:rsidRPr="00F11316">
        <w:rPr>
          <w:rFonts w:asciiTheme="minorEastAsia" w:eastAsiaTheme="minorEastAsia" w:hAnsiTheme="minorEastAsia" w:hint="eastAsia"/>
          <w:szCs w:val="21"/>
        </w:rPr>
        <w:t>目前</w:t>
      </w:r>
      <w:r w:rsidR="00F26BD3" w:rsidRPr="00F11316">
        <w:rPr>
          <w:rFonts w:asciiTheme="minorEastAsia" w:eastAsiaTheme="minorEastAsia" w:hAnsiTheme="minorEastAsia" w:hint="eastAsia"/>
          <w:szCs w:val="21"/>
        </w:rPr>
        <w:t>轮衬没有相应的国家标准</w:t>
      </w:r>
      <w:r w:rsidR="00DE77FA">
        <w:rPr>
          <w:rFonts w:asciiTheme="minorEastAsia" w:eastAsiaTheme="minorEastAsia" w:hAnsiTheme="minorEastAsia" w:hint="eastAsia"/>
          <w:szCs w:val="21"/>
        </w:rPr>
        <w:t>，产品生产、用户选择、检测均没有统一的标准，因此，为确保产品质量，推动行业技术进步，创造良好竞争环境，急需制定国家标准《客运索道用 橡胶轮衬》</w:t>
      </w:r>
      <w:r w:rsidR="00051E82" w:rsidRPr="00F11316">
        <w:rPr>
          <w:rFonts w:asciiTheme="minorEastAsia" w:eastAsiaTheme="minorEastAsia" w:hAnsiTheme="minorEastAsia" w:hint="eastAsia"/>
          <w:szCs w:val="21"/>
        </w:rPr>
        <w:t>。</w:t>
      </w:r>
    </w:p>
    <w:p w:rsidR="0015248C" w:rsidRPr="00040DED" w:rsidRDefault="0015248C" w:rsidP="009166DF">
      <w:pPr>
        <w:spacing w:line="400" w:lineRule="exact"/>
        <w:jc w:val="left"/>
        <w:rPr>
          <w:rFonts w:asciiTheme="minorEastAsia" w:hAnsiTheme="minorEastAsia"/>
          <w:szCs w:val="21"/>
        </w:rPr>
      </w:pPr>
      <w:r w:rsidRPr="00040DED">
        <w:rPr>
          <w:rFonts w:asciiTheme="minorEastAsia" w:hAnsiTheme="minorEastAsia" w:hint="eastAsia"/>
          <w:szCs w:val="21"/>
        </w:rPr>
        <w:t>2. 工作简况</w:t>
      </w:r>
    </w:p>
    <w:p w:rsidR="00381762" w:rsidRPr="00040DED" w:rsidRDefault="0015248C" w:rsidP="009166DF">
      <w:pPr>
        <w:spacing w:line="400" w:lineRule="exact"/>
        <w:jc w:val="left"/>
        <w:rPr>
          <w:rFonts w:asciiTheme="minorEastAsia" w:hAnsiTheme="minorEastAsia" w:cs="Arial"/>
          <w:szCs w:val="21"/>
        </w:rPr>
      </w:pPr>
      <w:r w:rsidRPr="00040DED">
        <w:rPr>
          <w:rFonts w:asciiTheme="minorEastAsia" w:hAnsiTheme="minorEastAsia" w:hint="eastAsia"/>
          <w:szCs w:val="21"/>
        </w:rPr>
        <w:t xml:space="preserve">2.1 </w:t>
      </w:r>
      <w:r w:rsidR="00116148" w:rsidRPr="00040DED">
        <w:rPr>
          <w:rFonts w:asciiTheme="minorEastAsia" w:hAnsiTheme="minorEastAsia" w:cs="Arial"/>
          <w:szCs w:val="21"/>
        </w:rPr>
        <w:t>任务来源</w:t>
      </w:r>
    </w:p>
    <w:p w:rsidR="008801D5" w:rsidRDefault="0029755C" w:rsidP="009166DF">
      <w:pPr>
        <w:spacing w:line="400" w:lineRule="exact"/>
        <w:ind w:firstLineChars="200" w:firstLine="420"/>
        <w:jc w:val="left"/>
        <w:rPr>
          <w:rFonts w:ascii="宋体" w:hAnsi="宋体" w:cs="宋体"/>
          <w:kern w:val="0"/>
          <w:szCs w:val="21"/>
        </w:rPr>
      </w:pPr>
      <w:r>
        <w:rPr>
          <w:rFonts w:asciiTheme="minorEastAsia" w:hAnsiTheme="minorEastAsia" w:cs="宋体" w:hint="eastAsia"/>
          <w:color w:val="000000"/>
          <w:kern w:val="0"/>
          <w:szCs w:val="21"/>
        </w:rPr>
        <w:t>根据国标委</w:t>
      </w:r>
      <w:r w:rsidR="008A38EB" w:rsidRPr="008A38EB">
        <w:rPr>
          <w:rFonts w:ascii="宋体" w:hAnsi="宋体" w:cs="宋体"/>
          <w:kern w:val="0"/>
          <w:szCs w:val="21"/>
        </w:rPr>
        <w:t>综合[2015]52</w:t>
      </w:r>
      <w:r w:rsidR="008A38EB" w:rsidRPr="008A38EB">
        <w:rPr>
          <w:rFonts w:ascii="宋体" w:hAnsi="宋体" w:cs="宋体"/>
          <w:color w:val="464D55"/>
          <w:kern w:val="0"/>
          <w:szCs w:val="21"/>
        </w:rPr>
        <w:t>号</w:t>
      </w:r>
      <w:r w:rsidR="008801D5">
        <w:rPr>
          <w:rFonts w:ascii="宋体" w:hAnsi="宋体" w:cs="宋体" w:hint="eastAsia"/>
          <w:color w:val="464D55"/>
          <w:kern w:val="0"/>
          <w:szCs w:val="21"/>
        </w:rPr>
        <w:t>“</w:t>
      </w:r>
      <w:r w:rsidR="008801D5" w:rsidRPr="008801D5">
        <w:rPr>
          <w:rFonts w:ascii="宋体" w:hAnsi="宋体" w:cs="宋体"/>
          <w:bCs/>
          <w:kern w:val="0"/>
          <w:szCs w:val="21"/>
        </w:rPr>
        <w:t>国家标准委关于下达2015年第二批国家标准制修订计划的通知</w:t>
      </w:r>
      <w:r w:rsidR="008801D5">
        <w:rPr>
          <w:rFonts w:asciiTheme="minorEastAsia" w:hAnsiTheme="minorEastAsia" w:cs="宋体" w:hint="eastAsia"/>
          <w:color w:val="000000"/>
          <w:kern w:val="0"/>
          <w:szCs w:val="21"/>
        </w:rPr>
        <w:t>”的要求</w:t>
      </w:r>
      <w:r w:rsidR="00381762" w:rsidRPr="00381762">
        <w:rPr>
          <w:rFonts w:asciiTheme="minorEastAsia" w:hAnsiTheme="minorEastAsia" w:cs="宋体" w:hint="eastAsia"/>
          <w:color w:val="000000"/>
          <w:kern w:val="0"/>
          <w:szCs w:val="21"/>
        </w:rPr>
        <w:t>。</w:t>
      </w:r>
      <w:r w:rsidR="008801D5">
        <w:rPr>
          <w:rFonts w:asciiTheme="minorEastAsia" w:hAnsiTheme="minorEastAsia" w:cs="宋体" w:hint="eastAsia"/>
          <w:color w:val="000000"/>
          <w:kern w:val="0"/>
          <w:szCs w:val="21"/>
        </w:rPr>
        <w:t>由全国橡标委橡胶杂品分会负责组织《客运索道用 橡胶轮衬》国家标准</w:t>
      </w:r>
      <w:r w:rsidR="00B200DC">
        <w:rPr>
          <w:rFonts w:asciiTheme="minorEastAsia" w:hAnsiTheme="minorEastAsia" w:cs="宋体" w:hint="eastAsia"/>
          <w:color w:val="000000"/>
          <w:kern w:val="0"/>
          <w:szCs w:val="21"/>
        </w:rPr>
        <w:t>的</w:t>
      </w:r>
      <w:r w:rsidR="008801D5">
        <w:rPr>
          <w:rFonts w:asciiTheme="minorEastAsia" w:hAnsiTheme="minorEastAsia" w:cs="宋体" w:hint="eastAsia"/>
          <w:color w:val="000000"/>
          <w:kern w:val="0"/>
          <w:szCs w:val="21"/>
        </w:rPr>
        <w:t>制定工作（计划项目编号：</w:t>
      </w:r>
      <w:r w:rsidR="008801D5" w:rsidRPr="0049343E">
        <w:rPr>
          <w:rFonts w:ascii="宋体" w:hAnsi="宋体" w:cs="宋体" w:hint="eastAsia"/>
          <w:kern w:val="0"/>
          <w:szCs w:val="21"/>
        </w:rPr>
        <w:t>20151882-T-606</w:t>
      </w:r>
      <w:r w:rsidR="008801D5">
        <w:rPr>
          <w:rFonts w:ascii="宋体" w:hAnsi="宋体" w:cs="宋体" w:hint="eastAsia"/>
          <w:kern w:val="0"/>
          <w:szCs w:val="21"/>
        </w:rPr>
        <w:t>），四川新为橡塑有限公司负责起草。</w:t>
      </w:r>
    </w:p>
    <w:p w:rsidR="00116148" w:rsidRPr="00040DED" w:rsidRDefault="0015248C" w:rsidP="009166DF">
      <w:pPr>
        <w:spacing w:line="400" w:lineRule="exact"/>
        <w:jc w:val="left"/>
        <w:rPr>
          <w:rFonts w:asciiTheme="minorEastAsia" w:hAnsiTheme="minorEastAsia" w:cs="Arial"/>
          <w:szCs w:val="21"/>
        </w:rPr>
      </w:pPr>
      <w:r w:rsidRPr="00040DED">
        <w:rPr>
          <w:rFonts w:asciiTheme="minorEastAsia" w:hAnsiTheme="minorEastAsia" w:cs="Arial" w:hint="eastAsia"/>
          <w:szCs w:val="21"/>
        </w:rPr>
        <w:t>2.2</w:t>
      </w:r>
      <w:r w:rsidR="00116148" w:rsidRPr="00040DED">
        <w:rPr>
          <w:rFonts w:asciiTheme="minorEastAsia" w:hAnsiTheme="minorEastAsia" w:cs="Arial"/>
          <w:szCs w:val="21"/>
        </w:rPr>
        <w:t>协作单位</w:t>
      </w:r>
    </w:p>
    <w:p w:rsidR="006D0568" w:rsidRPr="006D0568" w:rsidRDefault="00EB3E36" w:rsidP="009166DF">
      <w:pPr>
        <w:spacing w:line="400" w:lineRule="exact"/>
        <w:ind w:firstLineChars="200" w:firstLine="420"/>
        <w:jc w:val="left"/>
        <w:rPr>
          <w:rFonts w:asciiTheme="minorEastAsia" w:hAnsiTheme="minorEastAsia" w:cs="宋体"/>
          <w:bCs/>
          <w:kern w:val="0"/>
          <w:szCs w:val="21"/>
        </w:rPr>
      </w:pPr>
      <w:r>
        <w:rPr>
          <w:rFonts w:ascii="宋体" w:hAnsi="宋体" w:cs="宋体" w:hint="eastAsia"/>
          <w:kern w:val="0"/>
          <w:szCs w:val="21"/>
        </w:rPr>
        <w:t>参加起草工作的协作单位有：</w:t>
      </w:r>
      <w:r w:rsidR="006D0568" w:rsidRPr="0049343E">
        <w:rPr>
          <w:rFonts w:ascii="宋体" w:hAnsi="宋体" w:cs="宋体" w:hint="eastAsia"/>
          <w:kern w:val="0"/>
          <w:szCs w:val="21"/>
        </w:rPr>
        <w:t>北京起重运输机械研究</w:t>
      </w:r>
      <w:r w:rsidR="006D0568">
        <w:rPr>
          <w:rFonts w:ascii="宋体" w:hAnsi="宋体" w:cs="宋体" w:hint="eastAsia"/>
          <w:kern w:val="0"/>
          <w:szCs w:val="21"/>
        </w:rPr>
        <w:t>设计</w:t>
      </w:r>
      <w:r w:rsidR="006D0568" w:rsidRPr="0049343E">
        <w:rPr>
          <w:rFonts w:ascii="宋体" w:hAnsi="宋体" w:cs="宋体" w:hint="eastAsia"/>
          <w:kern w:val="0"/>
          <w:szCs w:val="21"/>
        </w:rPr>
        <w:t>院、中国恩菲工程技术有限公司、江油市橡胶厂</w:t>
      </w:r>
      <w:r>
        <w:rPr>
          <w:rFonts w:ascii="宋体" w:hAnsi="宋体" w:cs="宋体" w:hint="eastAsia"/>
          <w:kern w:val="0"/>
          <w:szCs w:val="21"/>
        </w:rPr>
        <w:t>。</w:t>
      </w:r>
    </w:p>
    <w:p w:rsidR="00693D26" w:rsidRDefault="0015248C" w:rsidP="009166DF">
      <w:pPr>
        <w:spacing w:line="400" w:lineRule="exact"/>
        <w:jc w:val="left"/>
        <w:rPr>
          <w:rFonts w:asciiTheme="minorEastAsia" w:hAnsiTheme="minorEastAsia" w:cs="Arial"/>
          <w:szCs w:val="21"/>
        </w:rPr>
      </w:pPr>
      <w:r w:rsidRPr="00040DED">
        <w:rPr>
          <w:rFonts w:asciiTheme="minorEastAsia" w:hAnsiTheme="minorEastAsia" w:cs="Arial" w:hint="eastAsia"/>
          <w:szCs w:val="21"/>
        </w:rPr>
        <w:t>2.3</w:t>
      </w:r>
      <w:r w:rsidR="00116148" w:rsidRPr="00040DED">
        <w:rPr>
          <w:rFonts w:asciiTheme="minorEastAsia" w:hAnsiTheme="minorEastAsia" w:cs="Arial"/>
          <w:szCs w:val="21"/>
        </w:rPr>
        <w:t>主要工作过程</w:t>
      </w:r>
    </w:p>
    <w:p w:rsidR="00455DEF" w:rsidRDefault="00237829" w:rsidP="009166DF">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2015年11月15日，分会秘书处在重庆市组织召开了全国橡标委橡胶杂品分会二〇一五年年会暨第六届委员会第四次会议，会议就</w:t>
      </w:r>
      <w:r w:rsidR="00455DEF">
        <w:rPr>
          <w:rFonts w:asciiTheme="minorEastAsia" w:hAnsiTheme="minorEastAsia" w:cs="Arial" w:hint="eastAsia"/>
          <w:szCs w:val="21"/>
        </w:rPr>
        <w:t xml:space="preserve">《客运索道用 </w:t>
      </w:r>
      <w:r w:rsidR="00693D26">
        <w:rPr>
          <w:rFonts w:asciiTheme="minorEastAsia" w:hAnsiTheme="minorEastAsia" w:cs="Arial" w:hint="eastAsia"/>
          <w:szCs w:val="21"/>
        </w:rPr>
        <w:t>橡胶轮衬》国家标准的制定工作做</w:t>
      </w:r>
      <w:r w:rsidR="00455DEF">
        <w:rPr>
          <w:rFonts w:asciiTheme="minorEastAsia" w:hAnsiTheme="minorEastAsia" w:cs="Arial" w:hint="eastAsia"/>
          <w:szCs w:val="21"/>
        </w:rPr>
        <w:t>了计划安排。会后</w:t>
      </w:r>
      <w:r w:rsidR="008B1744">
        <w:rPr>
          <w:rFonts w:asciiTheme="minorEastAsia" w:hAnsiTheme="minorEastAsia" w:cs="Arial" w:hint="eastAsia"/>
          <w:szCs w:val="21"/>
        </w:rPr>
        <w:t>四川新为橡塑有限公司及参编单位依据国内部分厂家技术数据，</w:t>
      </w:r>
      <w:r w:rsidR="00BF59D1" w:rsidRPr="00BF59D1">
        <w:rPr>
          <w:rFonts w:asciiTheme="minorEastAsia" w:hAnsiTheme="minorEastAsia" w:cs="Arial Unicode MS" w:hint="eastAsia"/>
          <w:szCs w:val="21"/>
        </w:rPr>
        <w:t>SEMPERIT(森佩理特)公司的轮衬</w:t>
      </w:r>
      <w:r w:rsidR="00BF59D1">
        <w:rPr>
          <w:rFonts w:asciiTheme="minorEastAsia" w:hAnsiTheme="minorEastAsia" w:cs="Arial Unicode MS" w:hint="eastAsia"/>
          <w:szCs w:val="21"/>
        </w:rPr>
        <w:t>实测数据，结合多年使用的情况，认真起草了</w:t>
      </w:r>
      <w:r w:rsidR="00571C4D">
        <w:rPr>
          <w:rFonts w:asciiTheme="minorEastAsia" w:hAnsiTheme="minorEastAsia" w:cs="Arial Unicode MS" w:hint="eastAsia"/>
          <w:szCs w:val="21"/>
        </w:rPr>
        <w:t>工作组讨论稿。</w:t>
      </w:r>
      <w:r w:rsidR="00455DEF">
        <w:rPr>
          <w:rFonts w:asciiTheme="minorEastAsia" w:hAnsiTheme="minorEastAsia" w:cs="Arial" w:hint="eastAsia"/>
          <w:szCs w:val="21"/>
        </w:rPr>
        <w:t>在</w:t>
      </w:r>
      <w:r w:rsidR="008B1744">
        <w:rPr>
          <w:rFonts w:asciiTheme="minorEastAsia" w:hAnsiTheme="minorEastAsia" w:cs="Arial" w:hint="eastAsia"/>
          <w:szCs w:val="21"/>
        </w:rPr>
        <w:t>2015年11月</w:t>
      </w:r>
      <w:r w:rsidR="00455DEF">
        <w:rPr>
          <w:rFonts w:asciiTheme="minorEastAsia" w:hAnsiTheme="minorEastAsia" w:cs="Arial" w:hint="eastAsia"/>
          <w:szCs w:val="21"/>
        </w:rPr>
        <w:t>举行的全国索道协会年会上</w:t>
      </w:r>
      <w:r w:rsidR="00571C4D">
        <w:rPr>
          <w:rFonts w:asciiTheme="minorEastAsia" w:hAnsiTheme="minorEastAsia" w:cs="Arial" w:hint="eastAsia"/>
          <w:szCs w:val="21"/>
        </w:rPr>
        <w:t>，四川新为橡塑有限公司</w:t>
      </w:r>
      <w:r w:rsidR="00455DEF">
        <w:rPr>
          <w:rFonts w:asciiTheme="minorEastAsia" w:hAnsiTheme="minorEastAsia" w:cs="Arial" w:hint="eastAsia"/>
          <w:szCs w:val="21"/>
        </w:rPr>
        <w:t>向参会700家索道及相关设计建设单位通报了项目，得到积极的响应和</w:t>
      </w:r>
      <w:r w:rsidR="00075F4B">
        <w:rPr>
          <w:rFonts w:asciiTheme="minorEastAsia" w:hAnsiTheme="minorEastAsia" w:cs="Arial" w:hint="eastAsia"/>
          <w:szCs w:val="21"/>
        </w:rPr>
        <w:t>一</w:t>
      </w:r>
      <w:r w:rsidR="00455DEF">
        <w:rPr>
          <w:rFonts w:asciiTheme="minorEastAsia" w:hAnsiTheme="minorEastAsia" w:cs="Arial" w:hint="eastAsia"/>
          <w:szCs w:val="21"/>
        </w:rPr>
        <w:t>部分建议。</w:t>
      </w:r>
    </w:p>
    <w:p w:rsidR="0067534A" w:rsidRPr="000A5697" w:rsidRDefault="0067534A" w:rsidP="009166DF">
      <w:pPr>
        <w:spacing w:line="400" w:lineRule="exact"/>
        <w:ind w:firstLineChars="200" w:firstLine="420"/>
        <w:jc w:val="left"/>
        <w:rPr>
          <w:rFonts w:asciiTheme="minorEastAsia" w:hAnsiTheme="minorEastAsia" w:cs="Arial"/>
          <w:szCs w:val="21"/>
        </w:rPr>
      </w:pPr>
      <w:r w:rsidRPr="000A5697">
        <w:rPr>
          <w:rFonts w:asciiTheme="minorEastAsia" w:hAnsiTheme="minorEastAsia" w:cs="Arial" w:hint="eastAsia"/>
          <w:szCs w:val="21"/>
        </w:rPr>
        <w:lastRenderedPageBreak/>
        <w:t>2016年4月，在山东济南召开</w:t>
      </w:r>
      <w:r w:rsidR="00370646" w:rsidRPr="000A5697">
        <w:rPr>
          <w:rFonts w:asciiTheme="minorEastAsia" w:hAnsiTheme="minorEastAsia" w:cs="Arial" w:hint="eastAsia"/>
          <w:szCs w:val="21"/>
        </w:rPr>
        <w:t>了</w:t>
      </w:r>
      <w:r w:rsidRPr="000A5697">
        <w:rPr>
          <w:rFonts w:asciiTheme="minorEastAsia" w:hAnsiTheme="minorEastAsia" w:cs="Arial" w:hint="eastAsia"/>
          <w:szCs w:val="21"/>
        </w:rPr>
        <w:t>的全国橡标委橡胶杂品分会2016</w:t>
      </w:r>
      <w:r w:rsidR="00370646" w:rsidRPr="000A5697">
        <w:rPr>
          <w:rFonts w:asciiTheme="minorEastAsia" w:hAnsiTheme="minorEastAsia" w:cs="Arial" w:hint="eastAsia"/>
          <w:szCs w:val="21"/>
        </w:rPr>
        <w:t>年第一次工作会议</w:t>
      </w:r>
      <w:r w:rsidRPr="000A5697">
        <w:rPr>
          <w:rFonts w:asciiTheme="minorEastAsia" w:hAnsiTheme="minorEastAsia" w:cs="Arial" w:hint="eastAsia"/>
          <w:szCs w:val="21"/>
        </w:rPr>
        <w:t>，</w:t>
      </w:r>
      <w:r w:rsidR="00B152F5" w:rsidRPr="000A5697">
        <w:rPr>
          <w:rFonts w:asciiTheme="minorEastAsia" w:hAnsiTheme="minorEastAsia" w:cs="Arial" w:hint="eastAsia"/>
          <w:szCs w:val="21"/>
        </w:rPr>
        <w:t>会上委员</w:t>
      </w:r>
      <w:r w:rsidR="00370646" w:rsidRPr="000A5697">
        <w:rPr>
          <w:rFonts w:asciiTheme="minorEastAsia" w:hAnsiTheme="minorEastAsia" w:cs="Arial" w:hint="eastAsia"/>
          <w:szCs w:val="21"/>
        </w:rPr>
        <w:t>、生产方、使用方、设计方的代表</w:t>
      </w:r>
      <w:r w:rsidR="005A1E09" w:rsidRPr="000A5697">
        <w:rPr>
          <w:rFonts w:asciiTheme="minorEastAsia" w:hAnsiTheme="minorEastAsia" w:cs="Arial" w:hint="eastAsia"/>
          <w:szCs w:val="21"/>
        </w:rPr>
        <w:t>对标准的工作组讨</w:t>
      </w:r>
      <w:r w:rsidR="00370646" w:rsidRPr="000A5697">
        <w:rPr>
          <w:rFonts w:asciiTheme="minorEastAsia" w:hAnsiTheme="minorEastAsia" w:cs="Arial" w:hint="eastAsia"/>
          <w:szCs w:val="21"/>
        </w:rPr>
        <w:t>论稿逐条进行了认真的</w:t>
      </w:r>
      <w:r w:rsidR="005A1E09" w:rsidRPr="000A5697">
        <w:rPr>
          <w:rFonts w:asciiTheme="minorEastAsia" w:hAnsiTheme="minorEastAsia" w:cs="Arial" w:hint="eastAsia"/>
          <w:szCs w:val="21"/>
        </w:rPr>
        <w:t>讨论</w:t>
      </w:r>
      <w:r w:rsidR="00370646" w:rsidRPr="000A5697">
        <w:rPr>
          <w:rFonts w:asciiTheme="minorEastAsia" w:hAnsiTheme="minorEastAsia" w:cs="Arial" w:hint="eastAsia"/>
          <w:szCs w:val="21"/>
        </w:rPr>
        <w:t>和研究</w:t>
      </w:r>
      <w:r w:rsidR="005A1E09" w:rsidRPr="000A5697">
        <w:rPr>
          <w:rFonts w:asciiTheme="minorEastAsia" w:hAnsiTheme="minorEastAsia" w:cs="Arial" w:hint="eastAsia"/>
          <w:szCs w:val="21"/>
        </w:rPr>
        <w:t>，</w:t>
      </w:r>
      <w:r w:rsidR="00370646" w:rsidRPr="000A5697">
        <w:rPr>
          <w:rFonts w:asciiTheme="minorEastAsia" w:hAnsiTheme="minorEastAsia" w:cs="Arial" w:hint="eastAsia"/>
          <w:szCs w:val="21"/>
        </w:rPr>
        <w:t>对标准相关内容的</w:t>
      </w:r>
      <w:r w:rsidR="00762CEF">
        <w:rPr>
          <w:rFonts w:asciiTheme="minorEastAsia" w:hAnsiTheme="minorEastAsia" w:cs="Arial" w:hint="eastAsia"/>
          <w:szCs w:val="21"/>
        </w:rPr>
        <w:t>提出了许多</w:t>
      </w:r>
      <w:r w:rsidR="00370646" w:rsidRPr="000A5697">
        <w:rPr>
          <w:rFonts w:asciiTheme="minorEastAsia" w:hAnsiTheme="minorEastAsia" w:cs="Arial" w:hint="eastAsia"/>
          <w:szCs w:val="21"/>
        </w:rPr>
        <w:t>中肯的意见，会后由四川新为橡塑有限公司对标准进行了</w:t>
      </w:r>
      <w:r w:rsidR="005A1E09" w:rsidRPr="000A5697">
        <w:rPr>
          <w:rFonts w:asciiTheme="minorEastAsia" w:hAnsiTheme="minorEastAsia" w:cs="Arial" w:hint="eastAsia"/>
          <w:szCs w:val="21"/>
        </w:rPr>
        <w:t>修改</w:t>
      </w:r>
      <w:r w:rsidR="00F721C3" w:rsidRPr="000A5697">
        <w:rPr>
          <w:rFonts w:asciiTheme="minorEastAsia" w:hAnsiTheme="minorEastAsia" w:cs="Arial" w:hint="eastAsia"/>
          <w:szCs w:val="21"/>
        </w:rPr>
        <w:t>和完善</w:t>
      </w:r>
      <w:r w:rsidR="005A1E09" w:rsidRPr="000A5697">
        <w:rPr>
          <w:rFonts w:asciiTheme="minorEastAsia" w:hAnsiTheme="minorEastAsia" w:cs="Arial" w:hint="eastAsia"/>
          <w:szCs w:val="21"/>
        </w:rPr>
        <w:t>，形成了征求意见稿。</w:t>
      </w:r>
    </w:p>
    <w:p w:rsidR="006D0568" w:rsidRPr="003029DA" w:rsidRDefault="0015248C" w:rsidP="009166DF">
      <w:pPr>
        <w:spacing w:line="400" w:lineRule="exact"/>
        <w:jc w:val="left"/>
        <w:rPr>
          <w:rFonts w:asciiTheme="minorEastAsia" w:hAnsiTheme="minorEastAsia" w:cs="Arial"/>
          <w:color w:val="FF0000"/>
          <w:szCs w:val="21"/>
        </w:rPr>
      </w:pPr>
      <w:r w:rsidRPr="003029DA">
        <w:rPr>
          <w:rFonts w:asciiTheme="minorEastAsia" w:hAnsiTheme="minorEastAsia" w:cs="Arial" w:hint="eastAsia"/>
          <w:szCs w:val="21"/>
        </w:rPr>
        <w:t xml:space="preserve">3. </w:t>
      </w:r>
      <w:r w:rsidR="00116148" w:rsidRPr="003029DA">
        <w:rPr>
          <w:rFonts w:asciiTheme="minorEastAsia" w:hAnsiTheme="minorEastAsia" w:cs="Arial"/>
          <w:szCs w:val="21"/>
        </w:rPr>
        <w:t>国家标准编制原则和确定国家标准主要内容</w:t>
      </w:r>
    </w:p>
    <w:p w:rsidR="00F11316" w:rsidRPr="003029DA" w:rsidRDefault="0015248C" w:rsidP="009166DF">
      <w:pPr>
        <w:spacing w:line="400" w:lineRule="exact"/>
        <w:jc w:val="left"/>
        <w:rPr>
          <w:rFonts w:asciiTheme="minorEastAsia" w:hAnsiTheme="minorEastAsia" w:cs="Arial"/>
          <w:color w:val="000000" w:themeColor="text1"/>
          <w:szCs w:val="21"/>
        </w:rPr>
      </w:pPr>
      <w:r w:rsidRPr="003029DA">
        <w:rPr>
          <w:rFonts w:asciiTheme="minorEastAsia" w:hAnsiTheme="minorEastAsia" w:cs="Arial" w:hint="eastAsia"/>
          <w:color w:val="000000" w:themeColor="text1"/>
          <w:szCs w:val="21"/>
        </w:rPr>
        <w:t>3.1</w:t>
      </w:r>
      <w:r w:rsidR="006D0568" w:rsidRPr="003029DA">
        <w:rPr>
          <w:rFonts w:asciiTheme="minorEastAsia" w:hAnsiTheme="minorEastAsia" w:cs="Arial" w:hint="eastAsia"/>
          <w:color w:val="000000" w:themeColor="text1"/>
          <w:szCs w:val="21"/>
        </w:rPr>
        <w:t>编制原则：</w:t>
      </w:r>
    </w:p>
    <w:p w:rsidR="006D0568" w:rsidRPr="003029DA" w:rsidRDefault="006D0568" w:rsidP="009166DF">
      <w:pPr>
        <w:spacing w:line="400" w:lineRule="exact"/>
        <w:ind w:firstLineChars="200" w:firstLine="420"/>
        <w:jc w:val="left"/>
        <w:rPr>
          <w:rFonts w:asciiTheme="minorEastAsia" w:hAnsiTheme="minorEastAsia" w:cs="Arial"/>
          <w:color w:val="000000" w:themeColor="text1"/>
          <w:szCs w:val="21"/>
        </w:rPr>
      </w:pPr>
      <w:r w:rsidRPr="003029DA">
        <w:rPr>
          <w:rFonts w:asciiTheme="minorEastAsia" w:hAnsiTheme="minorEastAsia" w:cs="Arial" w:hint="eastAsia"/>
          <w:color w:val="000000" w:themeColor="text1"/>
          <w:szCs w:val="21"/>
        </w:rPr>
        <w:t>本标准为积极推进该类产品的创新发展，提升产品总体质量，全面规范市场为原则进行编制。</w:t>
      </w:r>
    </w:p>
    <w:p w:rsidR="0027458B" w:rsidRPr="003029DA" w:rsidRDefault="0015248C" w:rsidP="009166DF">
      <w:pPr>
        <w:spacing w:line="400" w:lineRule="exact"/>
        <w:jc w:val="left"/>
        <w:rPr>
          <w:rFonts w:asciiTheme="minorEastAsia" w:hAnsiTheme="minorEastAsia" w:cs="Arial"/>
          <w:color w:val="000000" w:themeColor="text1"/>
          <w:szCs w:val="21"/>
        </w:rPr>
      </w:pPr>
      <w:r w:rsidRPr="003029DA">
        <w:rPr>
          <w:rFonts w:asciiTheme="minorEastAsia" w:hAnsiTheme="minorEastAsia" w:cs="Arial" w:hint="eastAsia"/>
          <w:color w:val="000000" w:themeColor="text1"/>
          <w:szCs w:val="21"/>
        </w:rPr>
        <w:t>3.2</w:t>
      </w:r>
      <w:r w:rsidR="006D0568" w:rsidRPr="003029DA">
        <w:rPr>
          <w:rFonts w:asciiTheme="minorEastAsia" w:hAnsiTheme="minorEastAsia" w:cs="Arial" w:hint="eastAsia"/>
          <w:color w:val="000000" w:themeColor="text1"/>
          <w:szCs w:val="21"/>
        </w:rPr>
        <w:t>确定国家标准主要内容：</w:t>
      </w:r>
    </w:p>
    <w:p w:rsidR="0027458B" w:rsidRPr="000A5697" w:rsidRDefault="006D0568" w:rsidP="009166DF">
      <w:pPr>
        <w:spacing w:line="400" w:lineRule="exact"/>
        <w:ind w:firstLineChars="200" w:firstLine="420"/>
        <w:jc w:val="left"/>
        <w:rPr>
          <w:rFonts w:asciiTheme="minorEastAsia" w:hAnsiTheme="minorEastAsia" w:cs="Arial"/>
          <w:szCs w:val="21"/>
        </w:rPr>
      </w:pPr>
      <w:r w:rsidRPr="003029DA">
        <w:rPr>
          <w:rFonts w:asciiTheme="minorEastAsia" w:hAnsiTheme="minorEastAsia" w:cs="Arial" w:hint="eastAsia"/>
          <w:color w:val="000000" w:themeColor="text1"/>
          <w:szCs w:val="21"/>
        </w:rPr>
        <w:t>本标准规定了客运索道用橡胶轮衬的</w:t>
      </w:r>
      <w:r w:rsidR="005A1E09" w:rsidRPr="000A5697">
        <w:rPr>
          <w:rFonts w:ascii="宋体" w:hAnsi="宋体" w:hint="eastAsia"/>
        </w:rPr>
        <w:t>分类与标记，结构，规格，要求，试验方法，检验规则以及</w:t>
      </w:r>
      <w:r w:rsidR="005A1E09" w:rsidRPr="000A5697">
        <w:rPr>
          <w:rFonts w:ascii="宋体" w:hAnsi="宋体" w:hint="eastAsia"/>
          <w:szCs w:val="21"/>
        </w:rPr>
        <w:t>标志、包装、运输及贮存，以及</w:t>
      </w:r>
      <w:r w:rsidR="001D28C3" w:rsidRPr="000A5697">
        <w:rPr>
          <w:rFonts w:asciiTheme="minorEastAsia" w:hAnsiTheme="minorEastAsia" w:cs="Arial" w:hint="eastAsia"/>
          <w:szCs w:val="21"/>
        </w:rPr>
        <w:t>模拟运行试验</w:t>
      </w:r>
      <w:r w:rsidRPr="000A5697">
        <w:rPr>
          <w:rFonts w:asciiTheme="minorEastAsia" w:hAnsiTheme="minorEastAsia" w:cs="Arial" w:hint="eastAsia"/>
          <w:szCs w:val="21"/>
        </w:rPr>
        <w:t>；主要内容的论据：针对客运索道用橡胶轮衬使用的工况条件以及工作特点</w:t>
      </w:r>
      <w:r w:rsidR="005A1E09" w:rsidRPr="000A5697">
        <w:rPr>
          <w:rFonts w:asciiTheme="minorEastAsia" w:hAnsiTheme="minorEastAsia" w:cs="Arial" w:hint="eastAsia"/>
          <w:szCs w:val="21"/>
        </w:rPr>
        <w:t>进行确定。</w:t>
      </w:r>
    </w:p>
    <w:p w:rsidR="0027458B" w:rsidRPr="003029DA" w:rsidRDefault="0027458B" w:rsidP="009166DF">
      <w:pPr>
        <w:spacing w:line="400" w:lineRule="exact"/>
        <w:jc w:val="left"/>
        <w:rPr>
          <w:rFonts w:asciiTheme="minorEastAsia" w:hAnsiTheme="minorEastAsia" w:cs="Arial"/>
          <w:color w:val="000000" w:themeColor="text1"/>
          <w:szCs w:val="21"/>
        </w:rPr>
      </w:pPr>
      <w:r w:rsidRPr="003029DA">
        <w:rPr>
          <w:rFonts w:asciiTheme="minorEastAsia" w:hAnsiTheme="minorEastAsia" w:cs="Arial" w:hint="eastAsia"/>
          <w:color w:val="000000" w:themeColor="text1"/>
          <w:szCs w:val="21"/>
        </w:rPr>
        <w:t>3.2.1标准名称：</w:t>
      </w:r>
    </w:p>
    <w:p w:rsidR="00E84742" w:rsidRPr="003029DA" w:rsidRDefault="0027458B" w:rsidP="009166DF">
      <w:pPr>
        <w:spacing w:line="400" w:lineRule="exact"/>
        <w:ind w:firstLineChars="200" w:firstLine="420"/>
        <w:jc w:val="left"/>
        <w:rPr>
          <w:szCs w:val="21"/>
        </w:rPr>
      </w:pPr>
      <w:r w:rsidRPr="003029DA">
        <w:rPr>
          <w:rFonts w:asciiTheme="minorEastAsia" w:hAnsiTheme="minorEastAsia" w:cs="Arial" w:hint="eastAsia"/>
          <w:color w:val="000000" w:themeColor="text1"/>
          <w:szCs w:val="21"/>
        </w:rPr>
        <w:t>标准名称采用《客运索道用橡胶轮衬》</w:t>
      </w:r>
      <w:r w:rsidR="00E84742" w:rsidRPr="003029DA">
        <w:rPr>
          <w:rFonts w:asciiTheme="minorEastAsia" w:hAnsiTheme="minorEastAsia" w:cs="Arial" w:hint="eastAsia"/>
          <w:color w:val="000000" w:themeColor="text1"/>
          <w:szCs w:val="21"/>
        </w:rPr>
        <w:t>英文名称</w:t>
      </w:r>
      <w:r w:rsidR="00E84742" w:rsidRPr="003029DA">
        <w:rPr>
          <w:szCs w:val="21"/>
        </w:rPr>
        <w:t>Rubber wheel lining for passenger  ropeway</w:t>
      </w:r>
      <w:r w:rsidR="00075F4B" w:rsidRPr="003029DA">
        <w:rPr>
          <w:rFonts w:hint="eastAsia"/>
          <w:szCs w:val="21"/>
        </w:rPr>
        <w:t>，</w:t>
      </w:r>
      <w:r w:rsidR="00E84742" w:rsidRPr="003029DA">
        <w:rPr>
          <w:rFonts w:hint="eastAsia"/>
          <w:szCs w:val="21"/>
        </w:rPr>
        <w:t>是客运索道业界通用的名称，</w:t>
      </w:r>
      <w:r w:rsidR="00075F4B" w:rsidRPr="003029DA">
        <w:rPr>
          <w:rFonts w:hint="eastAsia"/>
          <w:szCs w:val="21"/>
        </w:rPr>
        <w:t>已经使用二十余年，没有歧义。</w:t>
      </w:r>
    </w:p>
    <w:p w:rsidR="00075F4B" w:rsidRPr="003029DA" w:rsidRDefault="00075F4B" w:rsidP="009166DF">
      <w:pPr>
        <w:spacing w:line="400" w:lineRule="exact"/>
        <w:jc w:val="left"/>
        <w:rPr>
          <w:rFonts w:asciiTheme="minorEastAsia" w:hAnsiTheme="minorEastAsia"/>
          <w:szCs w:val="21"/>
        </w:rPr>
      </w:pPr>
      <w:r w:rsidRPr="003029DA">
        <w:rPr>
          <w:rFonts w:asciiTheme="minorEastAsia" w:hAnsiTheme="minorEastAsia" w:hint="eastAsia"/>
          <w:szCs w:val="21"/>
        </w:rPr>
        <w:t>3.2.2范围</w:t>
      </w:r>
    </w:p>
    <w:p w:rsidR="00F10CD0" w:rsidRPr="003029DA" w:rsidRDefault="00075F4B" w:rsidP="009166DF">
      <w:pPr>
        <w:spacing w:line="400" w:lineRule="exact"/>
        <w:ind w:firstLine="420"/>
        <w:rPr>
          <w:szCs w:val="21"/>
        </w:rPr>
      </w:pPr>
      <w:r w:rsidRPr="003029DA">
        <w:rPr>
          <w:rFonts w:asciiTheme="minorEastAsia" w:hAnsiTheme="minorEastAsia" w:cs="Arial" w:hint="eastAsia"/>
          <w:szCs w:val="21"/>
        </w:rPr>
        <w:t>I型轮衬适用于单线循环固定抱索器索道，II</w:t>
      </w:r>
      <w:r w:rsidR="00F10CD0">
        <w:rPr>
          <w:rFonts w:asciiTheme="minorEastAsia" w:hAnsiTheme="minorEastAsia" w:cs="Arial" w:hint="eastAsia"/>
          <w:szCs w:val="21"/>
        </w:rPr>
        <w:t>型轮衬适用于单线循环脱挂式抱索器索道</w:t>
      </w:r>
      <w:r w:rsidR="001C0DCC" w:rsidRPr="003029DA">
        <w:rPr>
          <w:rFonts w:asciiTheme="minorEastAsia" w:hAnsiTheme="minorEastAsia" w:hint="eastAsia"/>
          <w:szCs w:val="21"/>
        </w:rPr>
        <w:t>；</w:t>
      </w:r>
      <w:r w:rsidRPr="003029DA">
        <w:rPr>
          <w:rFonts w:asciiTheme="minorEastAsia" w:hAnsiTheme="minorEastAsia" w:cs="Arial" w:hint="eastAsia"/>
          <w:szCs w:val="21"/>
        </w:rPr>
        <w:t>单线循环脱挂式抱索器索道较固定抱索器索道</w:t>
      </w:r>
      <w:r w:rsidR="00EB3E36" w:rsidRPr="003029DA">
        <w:rPr>
          <w:rFonts w:hint="eastAsia"/>
          <w:szCs w:val="21"/>
        </w:rPr>
        <w:t>的优点是：站内运行速度慢，便于游客上下，安全性好；出站运行速度快（</w:t>
      </w:r>
      <w:r w:rsidR="00EB3E36" w:rsidRPr="003029DA">
        <w:rPr>
          <w:rFonts w:hint="eastAsia"/>
          <w:szCs w:val="21"/>
        </w:rPr>
        <w:t>5m/s</w:t>
      </w:r>
      <w:r w:rsidR="00EB3E36" w:rsidRPr="003029DA">
        <w:rPr>
          <w:rFonts w:ascii="宋体" w:hAnsi="宋体" w:hint="eastAsia"/>
          <w:szCs w:val="21"/>
        </w:rPr>
        <w:t>～</w:t>
      </w:r>
      <w:r w:rsidR="00EB3E36" w:rsidRPr="003029DA">
        <w:rPr>
          <w:rFonts w:hint="eastAsia"/>
          <w:szCs w:val="21"/>
        </w:rPr>
        <w:t>7m/s</w:t>
      </w:r>
      <w:r w:rsidR="00EB3E36" w:rsidRPr="003029DA">
        <w:rPr>
          <w:rFonts w:hint="eastAsia"/>
          <w:szCs w:val="21"/>
        </w:rPr>
        <w:t>），运载能力大</w:t>
      </w:r>
      <w:r w:rsidR="00EB3E36" w:rsidRPr="003029DA">
        <w:rPr>
          <w:rFonts w:hint="eastAsia"/>
          <w:szCs w:val="21"/>
        </w:rPr>
        <w:t>,</w:t>
      </w:r>
      <w:r w:rsidR="001A1761" w:rsidRPr="003029DA">
        <w:rPr>
          <w:rFonts w:hint="eastAsia"/>
          <w:szCs w:val="21"/>
        </w:rPr>
        <w:t>代表客运索道的先进性，也是中国索道协会提倡和老索道改造升级的方向。</w:t>
      </w:r>
    </w:p>
    <w:p w:rsidR="00F10CD0" w:rsidRDefault="00F10CD0" w:rsidP="009166DF">
      <w:pPr>
        <w:spacing w:line="400" w:lineRule="exact"/>
        <w:rPr>
          <w:szCs w:val="21"/>
        </w:rPr>
      </w:pPr>
      <w:r>
        <w:rPr>
          <w:rFonts w:hint="eastAsia"/>
          <w:szCs w:val="21"/>
        </w:rPr>
        <w:t xml:space="preserve">3.2.3 </w:t>
      </w:r>
      <w:r>
        <w:rPr>
          <w:rFonts w:hint="eastAsia"/>
          <w:szCs w:val="21"/>
        </w:rPr>
        <w:t>分类</w:t>
      </w:r>
      <w:r w:rsidR="005A1E09">
        <w:rPr>
          <w:rFonts w:hint="eastAsia"/>
          <w:szCs w:val="21"/>
        </w:rPr>
        <w:t>和标记</w:t>
      </w:r>
    </w:p>
    <w:p w:rsidR="005A1E09" w:rsidRDefault="00E72580" w:rsidP="005A1E09">
      <w:pPr>
        <w:spacing w:line="400" w:lineRule="exact"/>
        <w:ind w:firstLineChars="150" w:firstLine="315"/>
        <w:rPr>
          <w:szCs w:val="21"/>
        </w:rPr>
      </w:pPr>
      <w:r w:rsidRPr="003029DA">
        <w:rPr>
          <w:rFonts w:hint="eastAsia"/>
          <w:szCs w:val="21"/>
        </w:rPr>
        <w:t>本标准依据使用的索道不同对轮衬进行分型。</w:t>
      </w:r>
      <w:r w:rsidR="001A1761" w:rsidRPr="003029DA">
        <w:rPr>
          <w:rFonts w:hint="eastAsia"/>
          <w:szCs w:val="21"/>
        </w:rPr>
        <w:t>两种不同类型的索道对轮衬的要求有不同，脱挂式抱索器索道需要的轮衬要求能适应更高的速度和更小的压缩变形量。</w:t>
      </w:r>
    </w:p>
    <w:p w:rsidR="00F721C3" w:rsidRPr="00450670" w:rsidRDefault="005A1E09" w:rsidP="00450670">
      <w:pPr>
        <w:spacing w:line="400" w:lineRule="exact"/>
        <w:ind w:firstLineChars="150" w:firstLine="315"/>
        <w:rPr>
          <w:szCs w:val="21"/>
        </w:rPr>
      </w:pPr>
      <w:r w:rsidRPr="00450670">
        <w:rPr>
          <w:rFonts w:hint="eastAsia"/>
          <w:szCs w:val="21"/>
        </w:rPr>
        <w:t>依据标准使用方或产品用户的意见确定标记的方式和内容。</w:t>
      </w:r>
    </w:p>
    <w:p w:rsidR="00075F4B" w:rsidRPr="003029DA" w:rsidRDefault="00DE5F18" w:rsidP="009166DF">
      <w:pPr>
        <w:spacing w:line="400" w:lineRule="exact"/>
        <w:jc w:val="left"/>
        <w:rPr>
          <w:rFonts w:asciiTheme="minorEastAsia" w:hAnsiTheme="minorEastAsia" w:cs="Arial"/>
          <w:color w:val="000000" w:themeColor="text1"/>
          <w:szCs w:val="21"/>
        </w:rPr>
      </w:pPr>
      <w:r w:rsidRPr="003029DA">
        <w:rPr>
          <w:rFonts w:asciiTheme="minorEastAsia" w:hAnsiTheme="minorEastAsia" w:cs="Arial" w:hint="eastAsia"/>
          <w:color w:val="000000" w:themeColor="text1"/>
          <w:szCs w:val="21"/>
        </w:rPr>
        <w:t>3.2.</w:t>
      </w:r>
      <w:r w:rsidR="00F10CD0">
        <w:rPr>
          <w:rFonts w:asciiTheme="minorEastAsia" w:hAnsiTheme="minorEastAsia" w:cs="Arial" w:hint="eastAsia"/>
          <w:color w:val="000000" w:themeColor="text1"/>
          <w:szCs w:val="21"/>
        </w:rPr>
        <w:t>4</w:t>
      </w:r>
      <w:r w:rsidR="00075F4B" w:rsidRPr="003029DA">
        <w:rPr>
          <w:rFonts w:asciiTheme="minorEastAsia" w:hAnsiTheme="minorEastAsia" w:cs="Arial" w:hint="eastAsia"/>
          <w:color w:val="000000" w:themeColor="text1"/>
          <w:szCs w:val="21"/>
        </w:rPr>
        <w:t>结构</w:t>
      </w:r>
    </w:p>
    <w:p w:rsidR="0027458B" w:rsidRPr="003029DA" w:rsidRDefault="00E72580" w:rsidP="009166DF">
      <w:pPr>
        <w:spacing w:line="400" w:lineRule="exact"/>
        <w:ind w:firstLine="405"/>
        <w:jc w:val="left"/>
        <w:rPr>
          <w:rFonts w:asciiTheme="minorEastAsia" w:hAnsiTheme="minorEastAsia" w:cs="Arial"/>
          <w:color w:val="000000" w:themeColor="text1"/>
          <w:szCs w:val="21"/>
        </w:rPr>
      </w:pPr>
      <w:r w:rsidRPr="003029DA">
        <w:rPr>
          <w:rFonts w:asciiTheme="minorEastAsia" w:hAnsiTheme="minorEastAsia" w:cs="Arial" w:hint="eastAsia"/>
          <w:color w:val="000000" w:themeColor="text1"/>
          <w:szCs w:val="21"/>
        </w:rPr>
        <w:t>目前国内使用的</w:t>
      </w:r>
      <w:r w:rsidRPr="003029DA">
        <w:rPr>
          <w:rFonts w:asciiTheme="minorEastAsia" w:hAnsiTheme="minorEastAsia" w:cs="Arial" w:hint="eastAsia"/>
          <w:szCs w:val="21"/>
        </w:rPr>
        <w:t>I型轮衬、II型轮衬</w:t>
      </w:r>
      <w:r w:rsidRPr="003029DA">
        <w:rPr>
          <w:rFonts w:asciiTheme="minorEastAsia" w:hAnsiTheme="minorEastAsia" w:cs="Arial" w:hint="eastAsia"/>
          <w:color w:val="000000" w:themeColor="text1"/>
          <w:szCs w:val="21"/>
        </w:rPr>
        <w:t>的</w:t>
      </w:r>
      <w:r w:rsidR="00075F4B" w:rsidRPr="003029DA">
        <w:rPr>
          <w:rFonts w:asciiTheme="minorEastAsia" w:hAnsiTheme="minorEastAsia" w:cs="Arial" w:hint="eastAsia"/>
          <w:color w:val="000000" w:themeColor="text1"/>
          <w:szCs w:val="21"/>
        </w:rPr>
        <w:t>结构基本相同。</w:t>
      </w:r>
      <w:r w:rsidR="008662DC" w:rsidRPr="003029DA">
        <w:rPr>
          <w:rFonts w:asciiTheme="minorEastAsia" w:hAnsiTheme="minorEastAsia" w:cs="Arial" w:hint="eastAsia"/>
          <w:color w:val="000000" w:themeColor="text1"/>
          <w:szCs w:val="21"/>
        </w:rPr>
        <w:t>呈环状，断面近似梯形，外端面有R</w:t>
      </w:r>
      <w:r w:rsidR="00E63298">
        <w:rPr>
          <w:rFonts w:asciiTheme="minorEastAsia" w:hAnsiTheme="minorEastAsia" w:cs="Arial" w:hint="eastAsia"/>
          <w:color w:val="000000" w:themeColor="text1"/>
          <w:szCs w:val="21"/>
        </w:rPr>
        <w:t>面</w:t>
      </w:r>
      <w:r w:rsidR="008662DC" w:rsidRPr="003029DA">
        <w:rPr>
          <w:rFonts w:asciiTheme="minorEastAsia" w:hAnsiTheme="minorEastAsia" w:cs="Arial" w:hint="eastAsia"/>
          <w:color w:val="000000" w:themeColor="text1"/>
          <w:szCs w:val="21"/>
        </w:rPr>
        <w:t>，在使用中接触钢丝绳，内端面处有纤维</w:t>
      </w:r>
      <w:r w:rsidR="00105FD8" w:rsidRPr="00450670">
        <w:rPr>
          <w:rFonts w:asciiTheme="minorEastAsia" w:hAnsiTheme="minorEastAsia" w:cs="Arial" w:hint="eastAsia"/>
          <w:szCs w:val="21"/>
        </w:rPr>
        <w:t>增强</w:t>
      </w:r>
      <w:r w:rsidR="008662DC" w:rsidRPr="003029DA">
        <w:rPr>
          <w:rFonts w:asciiTheme="minorEastAsia" w:hAnsiTheme="minorEastAsia" w:cs="Arial" w:hint="eastAsia"/>
          <w:color w:val="000000" w:themeColor="text1"/>
          <w:szCs w:val="21"/>
        </w:rPr>
        <w:t>层。</w:t>
      </w:r>
    </w:p>
    <w:p w:rsidR="00075F4B" w:rsidRPr="003029DA" w:rsidRDefault="00F10CD0" w:rsidP="009166DF">
      <w:pPr>
        <w:spacing w:line="400" w:lineRule="exact"/>
        <w:jc w:val="left"/>
        <w:rPr>
          <w:rFonts w:asciiTheme="minorEastAsia" w:hAnsiTheme="minorEastAsia" w:cs="Arial"/>
          <w:color w:val="000000" w:themeColor="text1"/>
          <w:szCs w:val="21"/>
        </w:rPr>
      </w:pPr>
      <w:r>
        <w:rPr>
          <w:rFonts w:asciiTheme="minorEastAsia" w:hAnsiTheme="minorEastAsia" w:cs="Arial" w:hint="eastAsia"/>
          <w:color w:val="000000" w:themeColor="text1"/>
          <w:szCs w:val="21"/>
        </w:rPr>
        <w:t>3.2.5</w:t>
      </w:r>
      <w:r w:rsidR="00075F4B" w:rsidRPr="003029DA">
        <w:rPr>
          <w:rFonts w:asciiTheme="minorEastAsia" w:hAnsiTheme="minorEastAsia" w:cs="Arial" w:hint="eastAsia"/>
          <w:color w:val="000000" w:themeColor="text1"/>
          <w:szCs w:val="21"/>
        </w:rPr>
        <w:t>规格</w:t>
      </w:r>
      <w:r w:rsidR="001C59FB">
        <w:rPr>
          <w:rFonts w:asciiTheme="minorEastAsia" w:hAnsiTheme="minorEastAsia" w:cs="Arial" w:hint="eastAsia"/>
          <w:color w:val="000000" w:themeColor="text1"/>
          <w:szCs w:val="21"/>
        </w:rPr>
        <w:t>尺寸及公差</w:t>
      </w:r>
    </w:p>
    <w:p w:rsidR="00075F4B" w:rsidRDefault="00075F4B" w:rsidP="001C59FB">
      <w:pPr>
        <w:spacing w:line="400" w:lineRule="exact"/>
        <w:ind w:firstLineChars="200" w:firstLine="420"/>
        <w:jc w:val="left"/>
        <w:rPr>
          <w:rFonts w:asciiTheme="minorEastAsia" w:hAnsiTheme="minorEastAsia" w:cs="Arial"/>
          <w:color w:val="000000" w:themeColor="text1"/>
          <w:szCs w:val="21"/>
        </w:rPr>
      </w:pPr>
      <w:r w:rsidRPr="003029DA">
        <w:rPr>
          <w:rFonts w:asciiTheme="minorEastAsia" w:hAnsiTheme="minorEastAsia" w:cs="Arial" w:hint="eastAsia"/>
          <w:color w:val="000000" w:themeColor="text1"/>
          <w:szCs w:val="21"/>
        </w:rPr>
        <w:t>目前国内各客运索道</w:t>
      </w:r>
      <w:r w:rsidR="001A1761" w:rsidRPr="003029DA">
        <w:rPr>
          <w:rFonts w:asciiTheme="minorEastAsia" w:hAnsiTheme="minorEastAsia" w:cs="Arial" w:hint="eastAsia"/>
          <w:color w:val="000000" w:themeColor="text1"/>
          <w:szCs w:val="21"/>
        </w:rPr>
        <w:t>使用的轮衬</w:t>
      </w:r>
      <w:r w:rsidR="00DE5F18" w:rsidRPr="003029DA">
        <w:rPr>
          <w:rFonts w:asciiTheme="minorEastAsia" w:hAnsiTheme="minorEastAsia" w:cs="Arial" w:hint="eastAsia"/>
          <w:color w:val="000000" w:themeColor="text1"/>
          <w:szCs w:val="21"/>
        </w:rPr>
        <w:t>规格</w:t>
      </w:r>
      <w:r w:rsidR="008662DC" w:rsidRPr="003029DA">
        <w:rPr>
          <w:rFonts w:asciiTheme="minorEastAsia" w:hAnsiTheme="minorEastAsia" w:cs="Arial" w:hint="eastAsia"/>
          <w:color w:val="000000" w:themeColor="text1"/>
          <w:szCs w:val="21"/>
        </w:rPr>
        <w:t>和尺寸</w:t>
      </w:r>
      <w:r w:rsidR="00DE5F18" w:rsidRPr="003029DA">
        <w:rPr>
          <w:rFonts w:asciiTheme="minorEastAsia" w:hAnsiTheme="minorEastAsia" w:cs="Arial" w:hint="eastAsia"/>
          <w:color w:val="000000" w:themeColor="text1"/>
          <w:szCs w:val="21"/>
        </w:rPr>
        <w:t>由索道设计单位确定</w:t>
      </w:r>
      <w:r w:rsidR="00DE5F18" w:rsidRPr="003029DA">
        <w:rPr>
          <w:rFonts w:asciiTheme="minorEastAsia" w:hAnsiTheme="minorEastAsia" w:hint="eastAsia"/>
          <w:szCs w:val="21"/>
        </w:rPr>
        <w:t>，产品的具体尺寸不完全相同，</w:t>
      </w:r>
      <w:r w:rsidR="00DE5F18" w:rsidRPr="003029DA">
        <w:rPr>
          <w:rFonts w:asciiTheme="minorEastAsia" w:hAnsiTheme="minorEastAsia" w:cs="Arial" w:hint="eastAsia"/>
          <w:color w:val="000000" w:themeColor="text1"/>
          <w:szCs w:val="21"/>
        </w:rPr>
        <w:t>由技术图纸确</w:t>
      </w:r>
      <w:r w:rsidR="00F10CD0">
        <w:rPr>
          <w:rFonts w:asciiTheme="minorEastAsia" w:hAnsiTheme="minorEastAsia" w:cs="Arial" w:hint="eastAsia"/>
          <w:color w:val="000000" w:themeColor="text1"/>
          <w:szCs w:val="21"/>
        </w:rPr>
        <w:t>定。本标准根据多年的生产、使用需求</w:t>
      </w:r>
      <w:r w:rsidR="001C59FB">
        <w:rPr>
          <w:rFonts w:asciiTheme="minorEastAsia" w:hAnsiTheme="minorEastAsia" w:cs="Arial" w:hint="eastAsia"/>
          <w:color w:val="000000" w:themeColor="text1"/>
          <w:szCs w:val="21"/>
        </w:rPr>
        <w:t>，确定了</w:t>
      </w:r>
      <w:r w:rsidR="001C59FB" w:rsidRPr="003029DA">
        <w:rPr>
          <w:rFonts w:asciiTheme="minorEastAsia" w:hAnsiTheme="minorEastAsia" w:cs="Arial" w:hint="eastAsia"/>
          <w:color w:val="000000" w:themeColor="text1"/>
          <w:szCs w:val="21"/>
        </w:rPr>
        <w:t>规格</w:t>
      </w:r>
      <w:r w:rsidR="001C59FB">
        <w:rPr>
          <w:rFonts w:asciiTheme="minorEastAsia" w:hAnsiTheme="minorEastAsia" w:cs="Arial" w:hint="eastAsia"/>
          <w:color w:val="000000" w:themeColor="text1"/>
          <w:szCs w:val="21"/>
        </w:rPr>
        <w:t>尺寸及公差</w:t>
      </w:r>
      <w:r w:rsidR="00DE5F18" w:rsidRPr="003029DA">
        <w:rPr>
          <w:rFonts w:asciiTheme="minorEastAsia" w:hAnsiTheme="minorEastAsia" w:cs="Arial" w:hint="eastAsia"/>
          <w:color w:val="000000" w:themeColor="text1"/>
          <w:szCs w:val="21"/>
        </w:rPr>
        <w:t>。</w:t>
      </w:r>
    </w:p>
    <w:p w:rsidR="00E84C0A" w:rsidRPr="006D0568" w:rsidRDefault="00E84C0A" w:rsidP="00E84C0A">
      <w:pPr>
        <w:spacing w:line="400" w:lineRule="exact"/>
        <w:jc w:val="left"/>
        <w:rPr>
          <w:rFonts w:asciiTheme="minorEastAsia" w:hAnsiTheme="minorEastAsia" w:cs="Arial"/>
          <w:color w:val="000000" w:themeColor="text1"/>
          <w:szCs w:val="21"/>
        </w:rPr>
      </w:pPr>
      <w:r>
        <w:rPr>
          <w:rFonts w:asciiTheme="minorEastAsia" w:hAnsiTheme="minorEastAsia" w:cs="Arial" w:hint="eastAsia"/>
          <w:color w:val="000000" w:themeColor="text1"/>
          <w:szCs w:val="21"/>
        </w:rPr>
        <w:t>3.2.6</w:t>
      </w:r>
      <w:r w:rsidRPr="006D0568">
        <w:rPr>
          <w:rFonts w:asciiTheme="minorEastAsia" w:hAnsiTheme="minorEastAsia" w:cs="Arial" w:hint="eastAsia"/>
          <w:color w:val="000000" w:themeColor="text1"/>
          <w:szCs w:val="21"/>
        </w:rPr>
        <w:t>外观质量</w:t>
      </w:r>
      <w:r>
        <w:rPr>
          <w:rFonts w:asciiTheme="minorEastAsia" w:hAnsiTheme="minorEastAsia" w:cs="Arial" w:hint="eastAsia"/>
          <w:color w:val="000000" w:themeColor="text1"/>
          <w:szCs w:val="21"/>
        </w:rPr>
        <w:t>：</w:t>
      </w:r>
    </w:p>
    <w:p w:rsidR="00E84C0A" w:rsidRPr="00E84C0A" w:rsidRDefault="00E84C0A" w:rsidP="00E84C0A">
      <w:pPr>
        <w:spacing w:line="400" w:lineRule="exact"/>
        <w:ind w:firstLine="405"/>
        <w:jc w:val="left"/>
        <w:rPr>
          <w:rFonts w:asciiTheme="minorEastAsia" w:hAnsiTheme="minorEastAsia" w:cs="Arial"/>
          <w:szCs w:val="21"/>
        </w:rPr>
      </w:pPr>
      <w:r w:rsidRPr="00620288">
        <w:rPr>
          <w:rFonts w:asciiTheme="minorEastAsia" w:hAnsiTheme="minorEastAsia" w:cs="Arial" w:hint="eastAsia"/>
          <w:szCs w:val="21"/>
        </w:rPr>
        <w:t>本标准对外观质量缺陷脱层、裂口的不允许是关键要求，因此类缺陷涉及安全隐患、游客的极度不满和游客对索道的负面评价。产品的整体性和质地均匀是保证不出现上述缺陷的关键，对于气泡、硫痕等缺陷，考虑到提升产品总体性能的原则进行了规定。</w:t>
      </w:r>
    </w:p>
    <w:p w:rsidR="00762CEF" w:rsidRDefault="00762CEF" w:rsidP="00762CEF">
      <w:pPr>
        <w:spacing w:line="400" w:lineRule="exact"/>
        <w:jc w:val="left"/>
        <w:rPr>
          <w:rFonts w:asciiTheme="minorEastAsia" w:hAnsiTheme="minorEastAsia" w:cs="Arial"/>
          <w:szCs w:val="21"/>
        </w:rPr>
      </w:pPr>
      <w:r>
        <w:rPr>
          <w:rFonts w:asciiTheme="minorEastAsia" w:hAnsiTheme="minorEastAsia" w:cs="Arial" w:hint="eastAsia"/>
          <w:szCs w:val="21"/>
        </w:rPr>
        <w:lastRenderedPageBreak/>
        <w:t>3.2.</w:t>
      </w:r>
      <w:r w:rsidR="00E84C0A">
        <w:rPr>
          <w:rFonts w:asciiTheme="minorEastAsia" w:hAnsiTheme="minorEastAsia" w:cs="Arial" w:hint="eastAsia"/>
          <w:szCs w:val="21"/>
        </w:rPr>
        <w:t>7</w:t>
      </w:r>
      <w:r>
        <w:rPr>
          <w:rFonts w:asciiTheme="minorEastAsia" w:hAnsiTheme="minorEastAsia" w:cs="Arial" w:hint="eastAsia"/>
          <w:szCs w:val="21"/>
        </w:rPr>
        <w:t>橡胶材料物理性能</w:t>
      </w:r>
    </w:p>
    <w:p w:rsidR="00762CEF" w:rsidRDefault="00762CEF" w:rsidP="00762CEF">
      <w:pPr>
        <w:spacing w:line="400" w:lineRule="exact"/>
        <w:jc w:val="left"/>
        <w:rPr>
          <w:rFonts w:asciiTheme="minorEastAsia" w:hAnsiTheme="minorEastAsia" w:cs="Arial"/>
          <w:szCs w:val="21"/>
        </w:rPr>
      </w:pPr>
      <w:r>
        <w:rPr>
          <w:rFonts w:asciiTheme="minorEastAsia" w:hAnsiTheme="minorEastAsia" w:cs="Arial" w:hint="eastAsia"/>
          <w:szCs w:val="21"/>
        </w:rPr>
        <w:t xml:space="preserve">    在第一次工作会上，有委员提出，两种类型的橡胶材料物理性能指标，只在硬度指标区别很大，其他性能指标几乎没区别，所以将两种类型的物理性能合并。</w:t>
      </w:r>
    </w:p>
    <w:p w:rsidR="001D19BD" w:rsidRDefault="00E84C0A" w:rsidP="001D19BD">
      <w:pPr>
        <w:spacing w:line="400" w:lineRule="exact"/>
        <w:jc w:val="left"/>
        <w:rPr>
          <w:rFonts w:asciiTheme="minorEastAsia" w:hAnsiTheme="minorEastAsia" w:cs="Arial"/>
          <w:color w:val="000000" w:themeColor="text1"/>
          <w:szCs w:val="21"/>
        </w:rPr>
      </w:pPr>
      <w:r>
        <w:rPr>
          <w:rFonts w:asciiTheme="minorEastAsia" w:hAnsiTheme="minorEastAsia" w:cs="Arial" w:hint="eastAsia"/>
          <w:color w:val="000000" w:themeColor="text1"/>
          <w:szCs w:val="21"/>
        </w:rPr>
        <w:t>3.2.7</w:t>
      </w:r>
      <w:r w:rsidR="001C59FB">
        <w:rPr>
          <w:rFonts w:asciiTheme="minorEastAsia" w:hAnsiTheme="minorEastAsia" w:cs="Arial" w:hint="eastAsia"/>
          <w:color w:val="000000" w:themeColor="text1"/>
          <w:szCs w:val="21"/>
        </w:rPr>
        <w:t>.1</w:t>
      </w:r>
      <w:r w:rsidR="001D19BD">
        <w:rPr>
          <w:rFonts w:asciiTheme="minorEastAsia" w:hAnsiTheme="minorEastAsia" w:cs="Arial" w:hint="eastAsia"/>
          <w:color w:val="000000" w:themeColor="text1"/>
          <w:szCs w:val="21"/>
        </w:rPr>
        <w:t>拉伸强度、拉断伸长率：</w:t>
      </w:r>
    </w:p>
    <w:p w:rsidR="001D19BD" w:rsidRDefault="001D19BD" w:rsidP="001D19BD">
      <w:pPr>
        <w:spacing w:line="400" w:lineRule="exact"/>
        <w:ind w:firstLineChars="200" w:firstLine="420"/>
        <w:jc w:val="left"/>
        <w:rPr>
          <w:rFonts w:asciiTheme="minorEastAsia" w:hAnsiTheme="minorEastAsia" w:cs="Arial"/>
          <w:color w:val="000000" w:themeColor="text1"/>
          <w:szCs w:val="21"/>
        </w:rPr>
      </w:pPr>
      <w:r>
        <w:rPr>
          <w:rFonts w:asciiTheme="minorEastAsia" w:hAnsiTheme="minorEastAsia" w:cs="Arial" w:hint="eastAsia"/>
          <w:color w:val="000000" w:themeColor="text1"/>
          <w:szCs w:val="21"/>
        </w:rPr>
        <w:t>由于产品主要是在动态下的反复压缩，因此这两个参数更主要的意义在于工艺的控制</w:t>
      </w:r>
      <w:r w:rsidRPr="006D0568">
        <w:rPr>
          <w:rFonts w:asciiTheme="minorEastAsia" w:hAnsiTheme="minorEastAsia" w:cs="Arial" w:hint="eastAsia"/>
          <w:color w:val="000000" w:themeColor="text1"/>
          <w:szCs w:val="21"/>
        </w:rPr>
        <w:t>。</w:t>
      </w:r>
    </w:p>
    <w:p w:rsidR="001D19BD" w:rsidRPr="00450670" w:rsidRDefault="001D19BD" w:rsidP="001D19BD">
      <w:pPr>
        <w:spacing w:line="400" w:lineRule="exact"/>
        <w:jc w:val="left"/>
        <w:rPr>
          <w:rFonts w:asciiTheme="minorEastAsia" w:hAnsiTheme="minorEastAsia" w:cs="Arial"/>
          <w:szCs w:val="21"/>
        </w:rPr>
      </w:pPr>
      <w:r>
        <w:rPr>
          <w:rFonts w:asciiTheme="minorEastAsia" w:hAnsiTheme="minorEastAsia" w:cs="Arial" w:hint="eastAsia"/>
          <w:szCs w:val="21"/>
        </w:rPr>
        <w:t>3.2.</w:t>
      </w:r>
      <w:r w:rsidR="00E84C0A">
        <w:rPr>
          <w:rFonts w:asciiTheme="minorEastAsia" w:hAnsiTheme="minorEastAsia" w:cs="Arial" w:hint="eastAsia"/>
          <w:szCs w:val="21"/>
        </w:rPr>
        <w:t>7</w:t>
      </w:r>
      <w:r w:rsidR="001C59FB">
        <w:rPr>
          <w:rFonts w:asciiTheme="minorEastAsia" w:hAnsiTheme="minorEastAsia" w:cs="Arial" w:hint="eastAsia"/>
          <w:szCs w:val="21"/>
        </w:rPr>
        <w:t>.2</w:t>
      </w:r>
      <w:r w:rsidRPr="00450670">
        <w:rPr>
          <w:rFonts w:asciiTheme="minorEastAsia" w:hAnsiTheme="minorEastAsia" w:cs="Arial" w:hint="eastAsia"/>
          <w:szCs w:val="21"/>
        </w:rPr>
        <w:t>压缩永久变形：</w:t>
      </w:r>
    </w:p>
    <w:p w:rsidR="001D19BD" w:rsidRDefault="001D19BD" w:rsidP="001D19BD">
      <w:pPr>
        <w:spacing w:line="400" w:lineRule="exact"/>
        <w:ind w:firstLineChars="200" w:firstLine="420"/>
        <w:jc w:val="left"/>
        <w:rPr>
          <w:rFonts w:asciiTheme="minorEastAsia" w:hAnsiTheme="minorEastAsia" w:cs="Arial"/>
          <w:szCs w:val="21"/>
        </w:rPr>
      </w:pPr>
      <w:r w:rsidRPr="00450670">
        <w:rPr>
          <w:rFonts w:asciiTheme="minorEastAsia" w:hAnsiTheme="minorEastAsia" w:cs="Arial" w:hint="eastAsia"/>
          <w:szCs w:val="21"/>
        </w:rPr>
        <w:t>本产品承受了一定的动态压缩负荷，结合多年制造的经验和模拟运行试验，标准规定了压缩永久变形性能要求，II型轮衬的要求高于I型轮衬，其主要原因是随着索道运行速度的加快，滞后损失会变大，橡胶需要更好的压缩永久变形性能</w:t>
      </w:r>
      <w:r w:rsidR="00D857CF">
        <w:rPr>
          <w:rFonts w:asciiTheme="minorEastAsia" w:hAnsiTheme="minorEastAsia" w:cs="Arial" w:hint="eastAsia"/>
          <w:szCs w:val="21"/>
        </w:rPr>
        <w:t>。</w:t>
      </w:r>
      <w:r w:rsidR="00D857CF" w:rsidRPr="00A66D41">
        <w:rPr>
          <w:rFonts w:asciiTheme="minorEastAsia" w:hAnsiTheme="minorEastAsia" w:cs="Arial" w:hint="eastAsia"/>
          <w:szCs w:val="21"/>
        </w:rPr>
        <w:t>在第一次工作会上</w:t>
      </w:r>
      <w:r w:rsidR="00D857CF">
        <w:rPr>
          <w:rFonts w:asciiTheme="minorEastAsia" w:hAnsiTheme="minorEastAsia" w:cs="Arial" w:hint="eastAsia"/>
          <w:szCs w:val="21"/>
        </w:rPr>
        <w:t>，根据委员的意见，合并两型轮衬的压缩</w:t>
      </w:r>
      <w:r w:rsidR="00D857CF" w:rsidRPr="00450670">
        <w:rPr>
          <w:rFonts w:asciiTheme="minorEastAsia" w:hAnsiTheme="minorEastAsia" w:cs="Arial" w:hint="eastAsia"/>
          <w:szCs w:val="21"/>
        </w:rPr>
        <w:t>永久变形</w:t>
      </w:r>
      <w:r w:rsidR="00D857CF">
        <w:rPr>
          <w:rFonts w:asciiTheme="minorEastAsia" w:hAnsiTheme="minorEastAsia" w:cs="Arial" w:hint="eastAsia"/>
          <w:szCs w:val="21"/>
        </w:rPr>
        <w:t>要求。采用了较严的</w:t>
      </w:r>
      <w:r w:rsidR="00D857CF" w:rsidRPr="00450670">
        <w:rPr>
          <w:rFonts w:asciiTheme="minorEastAsia" w:hAnsiTheme="minorEastAsia" w:cs="Arial" w:hint="eastAsia"/>
          <w:szCs w:val="21"/>
        </w:rPr>
        <w:t>II型轮衬</w:t>
      </w:r>
      <w:r w:rsidR="00D857CF">
        <w:rPr>
          <w:rFonts w:asciiTheme="minorEastAsia" w:hAnsiTheme="minorEastAsia" w:cs="Arial" w:hint="eastAsia"/>
          <w:szCs w:val="21"/>
        </w:rPr>
        <w:t>的要求。</w:t>
      </w:r>
    </w:p>
    <w:p w:rsidR="001D19BD" w:rsidRPr="0030339A" w:rsidRDefault="001D19BD" w:rsidP="001D19BD">
      <w:pPr>
        <w:spacing w:line="400" w:lineRule="exact"/>
        <w:jc w:val="left"/>
        <w:rPr>
          <w:rFonts w:asciiTheme="minorEastAsia" w:hAnsiTheme="minorEastAsia" w:cs="Arial"/>
          <w:szCs w:val="21"/>
        </w:rPr>
      </w:pPr>
      <w:r>
        <w:rPr>
          <w:rFonts w:asciiTheme="minorEastAsia" w:hAnsiTheme="minorEastAsia" w:cs="Arial" w:hint="eastAsia"/>
          <w:szCs w:val="21"/>
        </w:rPr>
        <w:t>3.2.</w:t>
      </w:r>
      <w:r w:rsidR="00E84C0A">
        <w:rPr>
          <w:rFonts w:asciiTheme="minorEastAsia" w:hAnsiTheme="minorEastAsia" w:cs="Arial" w:hint="eastAsia"/>
          <w:szCs w:val="21"/>
        </w:rPr>
        <w:t>7</w:t>
      </w:r>
      <w:r w:rsidR="001C59FB">
        <w:rPr>
          <w:rFonts w:asciiTheme="minorEastAsia" w:hAnsiTheme="minorEastAsia" w:cs="Arial" w:hint="eastAsia"/>
          <w:szCs w:val="21"/>
        </w:rPr>
        <w:t>.3</w:t>
      </w:r>
      <w:r>
        <w:rPr>
          <w:rFonts w:asciiTheme="minorEastAsia" w:hAnsiTheme="minorEastAsia" w:cs="Arial" w:hint="eastAsia"/>
          <w:szCs w:val="21"/>
        </w:rPr>
        <w:t>阿克隆磨耗：</w:t>
      </w:r>
    </w:p>
    <w:p w:rsidR="001D19BD" w:rsidRPr="0030339A" w:rsidRDefault="001D19BD" w:rsidP="001D19BD">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本产品在工作状态下，轮衬与</w:t>
      </w:r>
      <w:r w:rsidRPr="0030339A">
        <w:rPr>
          <w:rFonts w:asciiTheme="minorEastAsia" w:hAnsiTheme="minorEastAsia" w:cs="Arial" w:hint="eastAsia"/>
          <w:szCs w:val="21"/>
        </w:rPr>
        <w:t>牵引的钢丝绳</w:t>
      </w:r>
      <w:r>
        <w:rPr>
          <w:rFonts w:asciiTheme="minorEastAsia" w:hAnsiTheme="minorEastAsia" w:cs="Arial" w:hint="eastAsia"/>
          <w:szCs w:val="21"/>
        </w:rPr>
        <w:t>有</w:t>
      </w:r>
      <w:r w:rsidRPr="0030339A">
        <w:rPr>
          <w:rFonts w:asciiTheme="minorEastAsia" w:hAnsiTheme="minorEastAsia" w:cs="Arial" w:hint="eastAsia"/>
          <w:szCs w:val="21"/>
        </w:rPr>
        <w:t>相互摩擦</w:t>
      </w:r>
      <w:r>
        <w:rPr>
          <w:rFonts w:asciiTheme="minorEastAsia" w:hAnsiTheme="minorEastAsia" w:cs="Arial" w:hint="eastAsia"/>
          <w:szCs w:val="21"/>
        </w:rPr>
        <w:t>，主要是滑动摩擦</w:t>
      </w:r>
      <w:r w:rsidR="00E36EC3">
        <w:rPr>
          <w:rFonts w:asciiTheme="minorEastAsia" w:hAnsiTheme="minorEastAsia" w:cs="Arial" w:hint="eastAsia"/>
          <w:szCs w:val="21"/>
        </w:rPr>
        <w:t>（不同于高速轮胎的摩擦类型），</w:t>
      </w:r>
      <w:r>
        <w:rPr>
          <w:rFonts w:asciiTheme="minorEastAsia" w:hAnsiTheme="minorEastAsia" w:cs="Arial" w:hint="eastAsia"/>
          <w:szCs w:val="21"/>
        </w:rPr>
        <w:t>因此，耐磨性能</w:t>
      </w:r>
      <w:r w:rsidRPr="00450670">
        <w:rPr>
          <w:rFonts w:asciiTheme="minorEastAsia" w:hAnsiTheme="minorEastAsia" w:cs="Arial" w:hint="eastAsia"/>
          <w:szCs w:val="21"/>
        </w:rPr>
        <w:t>比较</w:t>
      </w:r>
      <w:r>
        <w:rPr>
          <w:rFonts w:asciiTheme="minorEastAsia" w:hAnsiTheme="minorEastAsia" w:cs="Arial" w:hint="eastAsia"/>
          <w:szCs w:val="21"/>
        </w:rPr>
        <w:t>重要。</w:t>
      </w:r>
    </w:p>
    <w:p w:rsidR="001D19BD" w:rsidRPr="00D857CF" w:rsidRDefault="001D19BD" w:rsidP="001D19BD">
      <w:pPr>
        <w:spacing w:line="400" w:lineRule="exact"/>
        <w:jc w:val="left"/>
        <w:rPr>
          <w:rFonts w:asciiTheme="minorEastAsia" w:eastAsiaTheme="minorEastAsia" w:hAnsiTheme="minorEastAsia" w:cs="Arial"/>
          <w:szCs w:val="21"/>
        </w:rPr>
      </w:pPr>
      <w:r w:rsidRPr="00D857CF">
        <w:rPr>
          <w:rFonts w:asciiTheme="minorEastAsia" w:eastAsiaTheme="minorEastAsia" w:hAnsiTheme="minorEastAsia" w:cs="Arial" w:hint="eastAsia"/>
          <w:szCs w:val="21"/>
        </w:rPr>
        <w:t>3.2.</w:t>
      </w:r>
      <w:r w:rsidR="00E84C0A">
        <w:rPr>
          <w:rFonts w:asciiTheme="minorEastAsia" w:eastAsiaTheme="minorEastAsia" w:hAnsiTheme="minorEastAsia" w:cs="Arial" w:hint="eastAsia"/>
          <w:szCs w:val="21"/>
        </w:rPr>
        <w:t>7</w:t>
      </w:r>
      <w:r w:rsidR="001C59FB">
        <w:rPr>
          <w:rFonts w:asciiTheme="minorEastAsia" w:eastAsiaTheme="minorEastAsia" w:hAnsiTheme="minorEastAsia" w:cs="Arial" w:hint="eastAsia"/>
          <w:szCs w:val="21"/>
        </w:rPr>
        <w:t>.4</w:t>
      </w:r>
      <w:r w:rsidR="00762CEF">
        <w:rPr>
          <w:rFonts w:asciiTheme="minorEastAsia" w:eastAsiaTheme="minorEastAsia" w:hAnsiTheme="minorEastAsia" w:cs="Arial" w:hint="eastAsia"/>
          <w:szCs w:val="21"/>
        </w:rPr>
        <w:t>脆性温度</w:t>
      </w:r>
    </w:p>
    <w:p w:rsidR="001D19BD" w:rsidRDefault="00D857CF" w:rsidP="00620288">
      <w:pPr>
        <w:spacing w:line="400" w:lineRule="exact"/>
        <w:ind w:firstLine="420"/>
        <w:jc w:val="left"/>
        <w:rPr>
          <w:rFonts w:ascii="Gulim" w:eastAsiaTheme="minorEastAsia" w:hAnsi="Gulim"/>
          <w:szCs w:val="21"/>
        </w:rPr>
      </w:pPr>
      <w:r w:rsidRPr="00A66D41">
        <w:rPr>
          <w:rFonts w:asciiTheme="minorEastAsia" w:hAnsiTheme="minorEastAsia" w:cs="Arial" w:hint="eastAsia"/>
          <w:szCs w:val="21"/>
        </w:rPr>
        <w:t>在第一次工作会上，部分委员提出了加严</w:t>
      </w:r>
      <w:r>
        <w:rPr>
          <w:rFonts w:asciiTheme="minorEastAsia" w:hAnsiTheme="minorEastAsia" w:cs="Arial" w:hint="eastAsia"/>
          <w:szCs w:val="21"/>
        </w:rPr>
        <w:t>低温脆性的试验条件，由-40</w:t>
      </w:r>
      <w:r w:rsidRPr="00BD6D47">
        <w:rPr>
          <w:rFonts w:ascii="Gulim" w:eastAsia="Gulim" w:hAnsi="Gulim" w:hint="eastAsia"/>
          <w:szCs w:val="21"/>
        </w:rPr>
        <w:t>℃</w:t>
      </w:r>
      <w:r>
        <w:rPr>
          <w:rFonts w:ascii="Gulim" w:eastAsiaTheme="minorEastAsia" w:hAnsi="Gulim" w:hint="eastAsia"/>
          <w:szCs w:val="21"/>
        </w:rPr>
        <w:t>改为</w:t>
      </w:r>
      <w:r>
        <w:rPr>
          <w:rFonts w:ascii="Gulim" w:eastAsiaTheme="minorEastAsia" w:hAnsi="Gulim" w:hint="eastAsia"/>
          <w:szCs w:val="21"/>
        </w:rPr>
        <w:t>-45</w:t>
      </w:r>
    </w:p>
    <w:p w:rsidR="00620288" w:rsidRPr="00620288" w:rsidRDefault="00620288" w:rsidP="00620288">
      <w:pPr>
        <w:spacing w:line="400" w:lineRule="exact"/>
        <w:jc w:val="left"/>
        <w:rPr>
          <w:rFonts w:asciiTheme="minorEastAsia" w:eastAsiaTheme="minorEastAsia" w:hAnsiTheme="minorEastAsia" w:cs="Arial"/>
          <w:szCs w:val="21"/>
        </w:rPr>
      </w:pPr>
      <w:r w:rsidRPr="00BD6D47">
        <w:rPr>
          <w:rFonts w:ascii="Gulim" w:eastAsia="Gulim" w:hAnsi="Gulim" w:hint="eastAsia"/>
          <w:szCs w:val="21"/>
        </w:rPr>
        <w:t>℃</w:t>
      </w:r>
      <w:r w:rsidR="00762CEF">
        <w:rPr>
          <w:rFonts w:ascii="Gulim" w:eastAsiaTheme="minorEastAsia" w:hAnsi="Gulim" w:hint="eastAsia"/>
          <w:szCs w:val="21"/>
        </w:rPr>
        <w:t>。实际使用中，</w:t>
      </w:r>
      <w:r w:rsidR="00762CEF">
        <w:rPr>
          <w:rFonts w:ascii="Gulim" w:eastAsiaTheme="minorEastAsia" w:hAnsi="Gulim" w:hint="eastAsia"/>
          <w:szCs w:val="21"/>
        </w:rPr>
        <w:t>-40</w:t>
      </w:r>
      <w:r w:rsidR="00762CEF">
        <w:rPr>
          <w:rFonts w:ascii="Gulim" w:eastAsiaTheme="minorEastAsia" w:hAnsi="Gulim" w:hint="eastAsia"/>
          <w:szCs w:val="21"/>
        </w:rPr>
        <w:t>℃能够满足使用需求</w:t>
      </w:r>
      <w:r>
        <w:rPr>
          <w:rFonts w:ascii="Gulim" w:eastAsiaTheme="minorEastAsia" w:hAnsi="Gulim" w:hint="eastAsia"/>
          <w:szCs w:val="21"/>
        </w:rPr>
        <w:t>，故未采纳。</w:t>
      </w:r>
    </w:p>
    <w:p w:rsidR="001D19BD" w:rsidRPr="00A66D41" w:rsidRDefault="001C59FB" w:rsidP="001D19BD">
      <w:pPr>
        <w:spacing w:line="400" w:lineRule="exact"/>
        <w:jc w:val="left"/>
        <w:rPr>
          <w:rFonts w:asciiTheme="minorEastAsia" w:hAnsiTheme="minorEastAsia" w:cs="Arial"/>
          <w:szCs w:val="21"/>
        </w:rPr>
      </w:pPr>
      <w:r>
        <w:rPr>
          <w:rFonts w:asciiTheme="minorEastAsia" w:hAnsiTheme="minorEastAsia" w:cs="Arial" w:hint="eastAsia"/>
          <w:szCs w:val="21"/>
        </w:rPr>
        <w:t>3.2.7.5</w:t>
      </w:r>
      <w:r w:rsidR="001D19BD">
        <w:rPr>
          <w:rFonts w:asciiTheme="minorEastAsia" w:hAnsiTheme="minorEastAsia" w:cs="Arial" w:hint="eastAsia"/>
          <w:szCs w:val="21"/>
        </w:rPr>
        <w:t>热空气老化</w:t>
      </w:r>
      <w:r w:rsidR="001D19BD" w:rsidRPr="00A66D41">
        <w:rPr>
          <w:rFonts w:asciiTheme="minorEastAsia" w:hAnsiTheme="minorEastAsia" w:cs="Arial" w:hint="eastAsia"/>
          <w:szCs w:val="21"/>
        </w:rPr>
        <w:t>：</w:t>
      </w:r>
    </w:p>
    <w:p w:rsidR="001D19BD" w:rsidRDefault="001D19BD" w:rsidP="001D19BD">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本产品在室外工作，产品约1</w:t>
      </w:r>
      <w:r w:rsidRPr="00AB6CB6">
        <w:rPr>
          <w:rFonts w:asciiTheme="minorEastAsia" w:hAnsiTheme="minorEastAsia" w:cs="Arial"/>
          <w:szCs w:val="21"/>
        </w:rPr>
        <w:t>/</w:t>
      </w:r>
      <w:r>
        <w:rPr>
          <w:rFonts w:asciiTheme="minorEastAsia" w:hAnsiTheme="minorEastAsia" w:cs="Arial" w:hint="eastAsia"/>
          <w:szCs w:val="21"/>
        </w:rPr>
        <w:t>4外表面暴露在自然环境中，其余部分接触索轮组件，索轮组件材质为铝合金，化学性质较稳定，导热性良好。</w:t>
      </w:r>
    </w:p>
    <w:p w:rsidR="001D19BD" w:rsidRPr="001D19BD" w:rsidRDefault="001D19BD" w:rsidP="00620288">
      <w:pPr>
        <w:spacing w:line="400" w:lineRule="exact"/>
        <w:ind w:firstLineChars="200" w:firstLine="420"/>
        <w:jc w:val="left"/>
        <w:rPr>
          <w:rFonts w:ascii="Gulim" w:eastAsiaTheme="minorEastAsia" w:hAnsi="Gulim"/>
          <w:szCs w:val="21"/>
        </w:rPr>
      </w:pPr>
      <w:r w:rsidRPr="00A66D41">
        <w:rPr>
          <w:rFonts w:asciiTheme="minorEastAsia" w:hAnsiTheme="minorEastAsia" w:cs="Arial" w:hint="eastAsia"/>
          <w:szCs w:val="21"/>
        </w:rPr>
        <w:t>在第一次工作会上，部分委员提出了加严热空气老化的条件，由</w:t>
      </w:r>
      <w:r w:rsidRPr="00A66D41">
        <w:rPr>
          <w:rFonts w:hint="eastAsia"/>
          <w:szCs w:val="21"/>
        </w:rPr>
        <w:t>70</w:t>
      </w:r>
      <w:r w:rsidRPr="00BD6D47">
        <w:rPr>
          <w:rFonts w:ascii="Gulim" w:eastAsia="Gulim" w:hAnsi="Gulim" w:hint="eastAsia"/>
          <w:szCs w:val="21"/>
        </w:rPr>
        <w:t>℃Ｘ</w:t>
      </w:r>
      <w:r w:rsidRPr="00BD6D47">
        <w:rPr>
          <w:rFonts w:hint="eastAsia"/>
          <w:szCs w:val="21"/>
        </w:rPr>
        <w:t>72h</w:t>
      </w:r>
      <w:r w:rsidRPr="00BD6D47">
        <w:rPr>
          <w:rFonts w:hint="eastAsia"/>
          <w:szCs w:val="21"/>
        </w:rPr>
        <w:t>提高到</w:t>
      </w:r>
      <w:r w:rsidRPr="00BD6D47">
        <w:rPr>
          <w:rFonts w:hint="eastAsia"/>
          <w:szCs w:val="21"/>
        </w:rPr>
        <w:t>100</w:t>
      </w:r>
      <w:r w:rsidRPr="00BD6D47">
        <w:rPr>
          <w:rFonts w:ascii="Gulim" w:eastAsia="Gulim" w:hAnsi="Gulim" w:hint="eastAsia"/>
          <w:szCs w:val="21"/>
        </w:rPr>
        <w:t>℃Ｘ</w:t>
      </w:r>
      <w:r w:rsidRPr="00BD6D47">
        <w:rPr>
          <w:rFonts w:hint="eastAsia"/>
          <w:szCs w:val="21"/>
        </w:rPr>
        <w:t>72h</w:t>
      </w:r>
      <w:r w:rsidRPr="00BD6D47">
        <w:rPr>
          <w:rFonts w:hint="eastAsia"/>
          <w:szCs w:val="21"/>
        </w:rPr>
        <w:t>，由于主体胶料性能的限制，</w:t>
      </w:r>
      <w:r>
        <w:rPr>
          <w:rFonts w:hint="eastAsia"/>
          <w:szCs w:val="21"/>
        </w:rPr>
        <w:t>无法满足，</w:t>
      </w:r>
      <w:r w:rsidR="00762CEF">
        <w:rPr>
          <w:rFonts w:hint="eastAsia"/>
          <w:szCs w:val="21"/>
        </w:rPr>
        <w:t>且国外进口的轮衬亦是如此，并且</w:t>
      </w:r>
      <w:r>
        <w:rPr>
          <w:rFonts w:hint="eastAsia"/>
          <w:szCs w:val="21"/>
        </w:rPr>
        <w:t>实际符合模拟运行的轮衬检测最高使用温度不超过</w:t>
      </w:r>
      <w:r>
        <w:rPr>
          <w:rFonts w:hint="eastAsia"/>
          <w:szCs w:val="21"/>
        </w:rPr>
        <w:t>72</w:t>
      </w:r>
      <w:r w:rsidRPr="00BD6D47">
        <w:rPr>
          <w:rFonts w:ascii="Gulim" w:eastAsia="Gulim" w:hAnsi="Gulim" w:hint="eastAsia"/>
          <w:szCs w:val="21"/>
        </w:rPr>
        <w:t>℃</w:t>
      </w:r>
      <w:r>
        <w:rPr>
          <w:rFonts w:ascii="Gulim" w:eastAsiaTheme="minorEastAsia" w:hAnsi="Gulim" w:hint="eastAsia"/>
          <w:szCs w:val="21"/>
        </w:rPr>
        <w:t>。因此仍采用原来的试验条件。</w:t>
      </w:r>
    </w:p>
    <w:p w:rsidR="00D857CF" w:rsidRPr="00620288" w:rsidRDefault="00D857CF" w:rsidP="00D857CF">
      <w:pPr>
        <w:spacing w:line="400" w:lineRule="exact"/>
        <w:jc w:val="left"/>
        <w:rPr>
          <w:rFonts w:asciiTheme="minorEastAsia" w:hAnsiTheme="minorEastAsia" w:cs="Arial"/>
          <w:szCs w:val="21"/>
        </w:rPr>
      </w:pPr>
      <w:r w:rsidRPr="00620288">
        <w:rPr>
          <w:rFonts w:asciiTheme="minorEastAsia" w:hAnsiTheme="minorEastAsia" w:cs="Arial" w:hint="eastAsia"/>
          <w:szCs w:val="21"/>
        </w:rPr>
        <w:t>3.2.</w:t>
      </w:r>
      <w:r w:rsidR="001C59FB">
        <w:rPr>
          <w:rFonts w:asciiTheme="minorEastAsia" w:hAnsiTheme="minorEastAsia" w:cs="Arial" w:hint="eastAsia"/>
          <w:szCs w:val="21"/>
        </w:rPr>
        <w:t>7.6</w:t>
      </w:r>
      <w:r w:rsidR="00E84C0A">
        <w:rPr>
          <w:rFonts w:asciiTheme="minorEastAsia" w:hAnsiTheme="minorEastAsia" w:cs="Arial" w:hint="eastAsia"/>
          <w:szCs w:val="21"/>
        </w:rPr>
        <w:t>帘线和硫化橡胶静态粘合强度</w:t>
      </w:r>
    </w:p>
    <w:p w:rsidR="00D857CF" w:rsidRDefault="00D857CF" w:rsidP="00D857CF">
      <w:pPr>
        <w:spacing w:line="400" w:lineRule="exact"/>
        <w:jc w:val="left"/>
        <w:rPr>
          <w:rFonts w:asciiTheme="minorEastAsia" w:hAnsiTheme="minorEastAsia" w:cs="Arial"/>
          <w:color w:val="FF0000"/>
          <w:szCs w:val="21"/>
        </w:rPr>
      </w:pPr>
      <w:r w:rsidRPr="00620288">
        <w:rPr>
          <w:rFonts w:asciiTheme="minorEastAsia" w:hAnsiTheme="minorEastAsia" w:cs="Arial" w:hint="eastAsia"/>
          <w:szCs w:val="21"/>
        </w:rPr>
        <w:t xml:space="preserve">    </w:t>
      </w:r>
      <w:r w:rsidR="00CD47DE">
        <w:rPr>
          <w:rFonts w:asciiTheme="minorEastAsia" w:hAnsiTheme="minorEastAsia" w:cs="Arial" w:hint="eastAsia"/>
          <w:szCs w:val="21"/>
        </w:rPr>
        <w:t>增强层应满足与制造轮衬的混炼胶</w:t>
      </w:r>
      <w:r w:rsidR="00CD47DE" w:rsidRPr="00620288">
        <w:rPr>
          <w:rFonts w:asciiTheme="minorEastAsia" w:hAnsiTheme="minorEastAsia" w:cs="Arial" w:hint="eastAsia"/>
          <w:szCs w:val="21"/>
        </w:rPr>
        <w:t>一定粘合强度的要求</w:t>
      </w:r>
      <w:r w:rsidR="00CD47DE">
        <w:rPr>
          <w:rFonts w:asciiTheme="minorEastAsia" w:hAnsiTheme="minorEastAsia" w:cs="Arial" w:hint="eastAsia"/>
          <w:szCs w:val="21"/>
        </w:rPr>
        <w:t>，</w:t>
      </w:r>
      <w:r w:rsidR="00CD47DE" w:rsidRPr="001C59FB">
        <w:rPr>
          <w:rFonts w:asciiTheme="minorEastAsia" w:hAnsiTheme="minorEastAsia" w:cs="Arial" w:hint="eastAsia"/>
          <w:szCs w:val="21"/>
        </w:rPr>
        <w:t>保证</w:t>
      </w:r>
      <w:r w:rsidR="00CD47DE">
        <w:rPr>
          <w:rFonts w:asciiTheme="minorEastAsia" w:hAnsiTheme="minorEastAsia" w:cs="Arial" w:hint="eastAsia"/>
          <w:szCs w:val="21"/>
        </w:rPr>
        <w:t>轮衬在使用中相对索轮组件不发生明显的位移。试验验证数据见表5。</w:t>
      </w:r>
    </w:p>
    <w:p w:rsidR="001C59FB" w:rsidRDefault="001C59FB" w:rsidP="001C59FB">
      <w:pPr>
        <w:spacing w:line="400" w:lineRule="exact"/>
        <w:jc w:val="left"/>
        <w:rPr>
          <w:rFonts w:asciiTheme="minorEastAsia" w:hAnsiTheme="minorEastAsia" w:cs="Arial"/>
          <w:color w:val="000000" w:themeColor="text1"/>
          <w:szCs w:val="21"/>
        </w:rPr>
      </w:pPr>
      <w:r w:rsidRPr="001C59FB">
        <w:rPr>
          <w:rFonts w:asciiTheme="minorEastAsia" w:hAnsiTheme="minorEastAsia" w:cs="Arial" w:hint="eastAsia"/>
          <w:szCs w:val="21"/>
        </w:rPr>
        <w:t>3.2.8</w:t>
      </w:r>
      <w:r>
        <w:rPr>
          <w:rFonts w:asciiTheme="minorEastAsia" w:hAnsiTheme="minorEastAsia" w:cs="Arial" w:hint="eastAsia"/>
          <w:szCs w:val="21"/>
        </w:rPr>
        <w:t>产品</w:t>
      </w:r>
      <w:r>
        <w:rPr>
          <w:rFonts w:asciiTheme="minorEastAsia" w:hAnsiTheme="minorEastAsia" w:cs="Arial" w:hint="eastAsia"/>
          <w:color w:val="000000" w:themeColor="text1"/>
          <w:szCs w:val="21"/>
        </w:rPr>
        <w:t>硬度</w:t>
      </w:r>
    </w:p>
    <w:p w:rsidR="001C59FB" w:rsidRPr="001C59FB" w:rsidRDefault="001C59FB" w:rsidP="001C59FB">
      <w:pPr>
        <w:spacing w:line="400" w:lineRule="exact"/>
        <w:ind w:firstLineChars="150" w:firstLine="315"/>
        <w:jc w:val="left"/>
        <w:rPr>
          <w:rFonts w:asciiTheme="minorEastAsia" w:hAnsiTheme="minorEastAsia" w:cs="Arial"/>
          <w:szCs w:val="21"/>
        </w:rPr>
      </w:pPr>
      <w:r w:rsidRPr="006D0568">
        <w:rPr>
          <w:rFonts w:asciiTheme="minorEastAsia" w:hAnsiTheme="minorEastAsia" w:cs="Arial" w:hint="eastAsia"/>
          <w:color w:val="000000" w:themeColor="text1"/>
          <w:szCs w:val="21"/>
        </w:rPr>
        <w:t>本产品既要有一定的刚性，以便载重。</w:t>
      </w:r>
      <w:r w:rsidRPr="0030339A">
        <w:rPr>
          <w:rFonts w:asciiTheme="minorEastAsia" w:hAnsiTheme="minorEastAsia" w:cs="Arial" w:hint="eastAsia"/>
          <w:szCs w:val="21"/>
        </w:rPr>
        <w:t>又要有一定的柔性，使得防滑以及尽可能少的磨耗钢丝绳，通过长期的使用，及</w:t>
      </w:r>
      <w:r>
        <w:rPr>
          <w:rFonts w:asciiTheme="minorEastAsia" w:hAnsiTheme="minorEastAsia" w:cs="Arial" w:hint="eastAsia"/>
          <w:szCs w:val="21"/>
        </w:rPr>
        <w:t>大量的模拟运行试验。</w:t>
      </w:r>
      <w:r w:rsidRPr="00450670">
        <w:rPr>
          <w:rFonts w:asciiTheme="minorEastAsia" w:hAnsiTheme="minorEastAsia" w:cs="Arial" w:hint="eastAsia"/>
          <w:szCs w:val="21"/>
        </w:rPr>
        <w:t>我们确定了产品硬度范围</w:t>
      </w:r>
      <w:r w:rsidRPr="0030339A">
        <w:rPr>
          <w:rFonts w:asciiTheme="minorEastAsia" w:hAnsiTheme="minorEastAsia" w:cs="Arial" w:hint="eastAsia"/>
          <w:szCs w:val="21"/>
        </w:rPr>
        <w:t>。</w:t>
      </w:r>
      <w:r>
        <w:rPr>
          <w:rFonts w:asciiTheme="minorEastAsia" w:hAnsiTheme="minorEastAsia" w:cs="Arial" w:hint="eastAsia"/>
          <w:szCs w:val="21"/>
        </w:rPr>
        <w:t>也将产品硬度作为一个全检的项目，保证同批产品质量的稳定性。</w:t>
      </w:r>
    </w:p>
    <w:p w:rsidR="0030339A" w:rsidRPr="0030339A" w:rsidRDefault="00D857CF" w:rsidP="009166DF">
      <w:pPr>
        <w:spacing w:line="400" w:lineRule="exact"/>
        <w:jc w:val="left"/>
        <w:rPr>
          <w:rFonts w:asciiTheme="minorEastAsia" w:hAnsiTheme="minorEastAsia" w:cs="Arial"/>
          <w:szCs w:val="21"/>
        </w:rPr>
      </w:pPr>
      <w:r w:rsidRPr="00620288">
        <w:rPr>
          <w:rFonts w:asciiTheme="minorEastAsia" w:hAnsiTheme="minorEastAsia" w:cs="Arial" w:hint="eastAsia"/>
          <w:szCs w:val="21"/>
        </w:rPr>
        <w:t>3.2.</w:t>
      </w:r>
      <w:r w:rsidR="001C59FB">
        <w:rPr>
          <w:rFonts w:asciiTheme="minorEastAsia" w:hAnsiTheme="minorEastAsia" w:cs="Arial" w:hint="eastAsia"/>
          <w:szCs w:val="21"/>
        </w:rPr>
        <w:t>9</w:t>
      </w:r>
      <w:r w:rsidR="006D0568" w:rsidRPr="00620288">
        <w:rPr>
          <w:rFonts w:asciiTheme="minorEastAsia" w:hAnsiTheme="minorEastAsia" w:cs="Arial" w:hint="eastAsia"/>
          <w:szCs w:val="21"/>
        </w:rPr>
        <w:t>模拟</w:t>
      </w:r>
      <w:r w:rsidR="006D0568" w:rsidRPr="0030339A">
        <w:rPr>
          <w:rFonts w:asciiTheme="minorEastAsia" w:hAnsiTheme="minorEastAsia" w:cs="Arial" w:hint="eastAsia"/>
          <w:szCs w:val="21"/>
        </w:rPr>
        <w:t>运行试验：</w:t>
      </w:r>
    </w:p>
    <w:p w:rsidR="00D857CF" w:rsidRDefault="0064522F" w:rsidP="00D857CF">
      <w:pPr>
        <w:spacing w:line="400" w:lineRule="exact"/>
        <w:ind w:firstLineChars="200" w:firstLine="420"/>
        <w:jc w:val="left"/>
        <w:rPr>
          <w:rFonts w:asciiTheme="minorEastAsia" w:hAnsiTheme="minorEastAsia" w:cs="Arial"/>
          <w:szCs w:val="21"/>
        </w:rPr>
      </w:pPr>
      <w:r>
        <w:rPr>
          <w:rFonts w:asciiTheme="minorEastAsia" w:hAnsiTheme="minorEastAsia" w:cs="Arial"/>
          <w:noProof/>
          <w:szCs w:val="21"/>
        </w:rPr>
        <w:pict>
          <v:shapetype id="_x0000_t32" coordsize="21600,21600" o:spt="32" o:oned="t" path="m,l21600,21600e" filled="f">
            <v:path arrowok="t" fillok="f" o:connecttype="none"/>
            <o:lock v:ext="edit" shapetype="t"/>
          </v:shapetype>
          <v:shape id="_x0000_s2053" type="#_x0000_t32" style="position:absolute;left:0;text-align:left;margin-left:301.15pt;margin-top:30.5pt;width:19.9pt;height:0;z-index:3" o:connectortype="straight">
            <v:stroke endarrow="block"/>
          </v:shape>
        </w:pict>
      </w:r>
      <w:r>
        <w:rPr>
          <w:rFonts w:asciiTheme="minorEastAsia" w:hAnsiTheme="minorEastAsia" w:cs="Arial"/>
          <w:noProof/>
          <w:szCs w:val="21"/>
        </w:rPr>
        <w:pict>
          <v:shape id="_x0000_s2052" type="#_x0000_t32" style="position:absolute;left:0;text-align:left;margin-left:183.5pt;margin-top:30.5pt;width:19.35pt;height:0;z-index:2" o:connectortype="straight">
            <v:stroke endarrow="block"/>
          </v:shape>
        </w:pict>
      </w:r>
      <w:r>
        <w:rPr>
          <w:rFonts w:asciiTheme="minorEastAsia" w:hAnsiTheme="minorEastAsia" w:cs="Arial"/>
          <w:noProof/>
          <w:szCs w:val="21"/>
        </w:rPr>
        <w:pict>
          <v:shape id="_x0000_s2051" type="#_x0000_t32" style="position:absolute;left:0;text-align:left;margin-left:95.9pt;margin-top:30.5pt;width:18.3pt;height:0;z-index:1" o:connectortype="straight">
            <v:stroke endarrow="block"/>
          </v:shape>
        </w:pict>
      </w:r>
      <w:r w:rsidR="004077DF">
        <w:rPr>
          <w:rFonts w:asciiTheme="minorEastAsia" w:hAnsiTheme="minorEastAsia" w:cs="Arial" w:hint="eastAsia"/>
          <w:szCs w:val="21"/>
        </w:rPr>
        <w:t>从1991年起，研发和制造轮衬的厂商都采用了</w:t>
      </w:r>
      <w:r w:rsidR="00D11FD2">
        <w:rPr>
          <w:rFonts w:asciiTheme="minorEastAsia" w:hAnsiTheme="minorEastAsia" w:cs="Arial" w:hint="eastAsia"/>
          <w:szCs w:val="21"/>
        </w:rPr>
        <w:t>类似本标准的模拟运行试验，开发设计程序基本是配方设计    材料性能测试      模拟运行试验验证      现场试验。采用这个程序主要原因是未经模拟试验而直接进行现场试验有不安全的因素、试验周期太长、</w:t>
      </w:r>
      <w:r w:rsidR="000E2511">
        <w:rPr>
          <w:rFonts w:asciiTheme="minorEastAsia" w:hAnsiTheme="minorEastAsia" w:cs="Arial" w:hint="eastAsia"/>
          <w:szCs w:val="21"/>
        </w:rPr>
        <w:t>试验中的偶然情况会对游客造成负面影响。经过</w:t>
      </w:r>
      <w:r w:rsidR="001C0DCC">
        <w:rPr>
          <w:rFonts w:asciiTheme="minorEastAsia" w:hAnsiTheme="minorEastAsia" w:cs="Arial" w:hint="eastAsia"/>
          <w:szCs w:val="21"/>
        </w:rPr>
        <w:t>使用的要求和多年</w:t>
      </w:r>
      <w:r w:rsidR="00737BCD">
        <w:rPr>
          <w:rFonts w:asciiTheme="minorEastAsia" w:hAnsiTheme="minorEastAsia" w:cs="Arial" w:hint="eastAsia"/>
          <w:szCs w:val="21"/>
        </w:rPr>
        <w:t>试验</w:t>
      </w:r>
      <w:r w:rsidR="000E2511">
        <w:rPr>
          <w:rFonts w:asciiTheme="minorEastAsia" w:hAnsiTheme="minorEastAsia" w:cs="Arial" w:hint="eastAsia"/>
          <w:szCs w:val="21"/>
        </w:rPr>
        <w:t>和验证</w:t>
      </w:r>
      <w:r w:rsidR="00737BCD">
        <w:rPr>
          <w:rFonts w:asciiTheme="minorEastAsia" w:hAnsiTheme="minorEastAsia" w:cs="Arial" w:hint="eastAsia"/>
          <w:szCs w:val="21"/>
        </w:rPr>
        <w:t>数据</w:t>
      </w:r>
      <w:r w:rsidR="000E2511">
        <w:rPr>
          <w:rFonts w:asciiTheme="minorEastAsia" w:hAnsiTheme="minorEastAsia" w:cs="Arial" w:hint="eastAsia"/>
          <w:szCs w:val="21"/>
        </w:rPr>
        <w:t>统计分析</w:t>
      </w:r>
      <w:r w:rsidR="00737BCD">
        <w:rPr>
          <w:rFonts w:asciiTheme="minorEastAsia" w:hAnsiTheme="minorEastAsia" w:cs="Arial" w:hint="eastAsia"/>
          <w:szCs w:val="21"/>
        </w:rPr>
        <w:t>，基本</w:t>
      </w:r>
      <w:r w:rsidR="00737BCD">
        <w:rPr>
          <w:rFonts w:asciiTheme="minorEastAsia" w:hAnsiTheme="minorEastAsia" w:cs="Arial" w:hint="eastAsia"/>
          <w:szCs w:val="21"/>
        </w:rPr>
        <w:lastRenderedPageBreak/>
        <w:t>确定了模拟试验的参数，及模拟试验结果和产品现场使用</w:t>
      </w:r>
      <w:r w:rsidR="001C0DCC">
        <w:rPr>
          <w:rFonts w:asciiTheme="minorEastAsia" w:hAnsiTheme="minorEastAsia" w:cs="Arial" w:hint="eastAsia"/>
          <w:szCs w:val="21"/>
        </w:rPr>
        <w:t>结果</w:t>
      </w:r>
      <w:r w:rsidR="00737BCD">
        <w:rPr>
          <w:rFonts w:asciiTheme="minorEastAsia" w:hAnsiTheme="minorEastAsia" w:cs="Arial" w:hint="eastAsia"/>
          <w:szCs w:val="21"/>
        </w:rPr>
        <w:t>符合的关系。符合本标准模拟</w:t>
      </w:r>
      <w:r w:rsidR="001C0DCC">
        <w:rPr>
          <w:rFonts w:asciiTheme="minorEastAsia" w:hAnsiTheme="minorEastAsia" w:cs="Arial" w:hint="eastAsia"/>
          <w:szCs w:val="21"/>
        </w:rPr>
        <w:t>运行</w:t>
      </w:r>
      <w:r w:rsidR="00737BCD">
        <w:rPr>
          <w:rFonts w:asciiTheme="minorEastAsia" w:hAnsiTheme="minorEastAsia" w:cs="Arial" w:hint="eastAsia"/>
          <w:szCs w:val="21"/>
        </w:rPr>
        <w:t>试验的结果的轮衬，在实际使用中也能得到用户的认可。</w:t>
      </w:r>
      <w:r w:rsidR="00620288">
        <w:rPr>
          <w:rFonts w:asciiTheme="minorEastAsia" w:hAnsiTheme="minorEastAsia" w:cs="Arial" w:hint="eastAsia"/>
          <w:szCs w:val="21"/>
        </w:rPr>
        <w:t>济南会议后，采纳了委员的意见，将模拟运行试验的时间延长至72h。</w:t>
      </w:r>
    </w:p>
    <w:p w:rsidR="00F721C3" w:rsidRPr="00620288" w:rsidRDefault="00D857CF" w:rsidP="00D857CF">
      <w:pPr>
        <w:spacing w:line="400" w:lineRule="exact"/>
        <w:jc w:val="left"/>
        <w:rPr>
          <w:rFonts w:asciiTheme="minorEastAsia" w:hAnsiTheme="minorEastAsia" w:cs="Arial"/>
          <w:szCs w:val="21"/>
        </w:rPr>
      </w:pPr>
      <w:r>
        <w:rPr>
          <w:rFonts w:asciiTheme="minorEastAsia" w:hAnsiTheme="minorEastAsia" w:cs="Arial" w:hint="eastAsia"/>
          <w:szCs w:val="21"/>
        </w:rPr>
        <w:t>3.2.</w:t>
      </w:r>
      <w:r w:rsidR="001C59FB">
        <w:rPr>
          <w:rFonts w:asciiTheme="minorEastAsia" w:hAnsiTheme="minorEastAsia" w:cs="Arial" w:hint="eastAsia"/>
          <w:szCs w:val="21"/>
        </w:rPr>
        <w:t>10</w:t>
      </w:r>
      <w:r>
        <w:rPr>
          <w:rFonts w:asciiTheme="minorEastAsia" w:hAnsiTheme="minorEastAsia" w:cs="Arial" w:hint="eastAsia"/>
          <w:szCs w:val="21"/>
        </w:rPr>
        <w:t xml:space="preserve"> </w:t>
      </w:r>
      <w:r w:rsidR="00F721C3" w:rsidRPr="00620288">
        <w:rPr>
          <w:rFonts w:asciiTheme="minorEastAsia" w:hAnsiTheme="minorEastAsia" w:cs="Arial" w:hint="eastAsia"/>
          <w:szCs w:val="21"/>
        </w:rPr>
        <w:t>疲劳试验</w:t>
      </w:r>
    </w:p>
    <w:p w:rsidR="00F721C3" w:rsidRPr="00381AF3" w:rsidRDefault="00620288" w:rsidP="00F721C3">
      <w:pPr>
        <w:spacing w:line="400" w:lineRule="exact"/>
        <w:ind w:firstLine="405"/>
        <w:jc w:val="left"/>
        <w:rPr>
          <w:rFonts w:asciiTheme="minorEastAsia" w:hAnsiTheme="minorEastAsia" w:cs="Arial"/>
          <w:color w:val="FF0000"/>
          <w:szCs w:val="21"/>
        </w:rPr>
      </w:pPr>
      <w:r>
        <w:rPr>
          <w:rFonts w:asciiTheme="minorEastAsia" w:hAnsiTheme="minorEastAsia" w:cs="Arial" w:hint="eastAsia"/>
          <w:szCs w:val="21"/>
        </w:rPr>
        <w:t>根据</w:t>
      </w:r>
      <w:r w:rsidR="00E84C0A">
        <w:rPr>
          <w:rFonts w:asciiTheme="minorEastAsia" w:hAnsiTheme="minorEastAsia" w:cs="Arial" w:hint="eastAsia"/>
          <w:szCs w:val="21"/>
        </w:rPr>
        <w:t>第一次工作会上专家提出</w:t>
      </w:r>
      <w:r w:rsidR="00F721C3" w:rsidRPr="00620288">
        <w:rPr>
          <w:rFonts w:asciiTheme="minorEastAsia" w:hAnsiTheme="minorEastAsia" w:cs="Arial" w:hint="eastAsia"/>
          <w:szCs w:val="21"/>
        </w:rPr>
        <w:t>的意见，增加了疲劳试验作为型式试验。</w:t>
      </w:r>
      <w:r>
        <w:rPr>
          <w:rFonts w:asciiTheme="minorEastAsia" w:hAnsiTheme="minorEastAsia" w:cs="Arial" w:hint="eastAsia"/>
          <w:szCs w:val="21"/>
        </w:rPr>
        <w:t>由于模拟运行试验较实际运行有更大的压强，结合实际使用，我们确认，连续运行288h可以作为</w:t>
      </w:r>
      <w:r w:rsidR="00E36EC3">
        <w:rPr>
          <w:rFonts w:asciiTheme="minorEastAsia" w:hAnsiTheme="minorEastAsia" w:cs="Arial" w:hint="eastAsia"/>
          <w:szCs w:val="21"/>
        </w:rPr>
        <w:t>型式试验，对产品的质量保证是可靠的。</w:t>
      </w:r>
    </w:p>
    <w:p w:rsidR="006D0568" w:rsidRDefault="00D857CF" w:rsidP="009166DF">
      <w:pPr>
        <w:spacing w:line="400" w:lineRule="exact"/>
        <w:jc w:val="left"/>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3.3 </w:t>
      </w:r>
      <w:r w:rsidR="00F20F17">
        <w:rPr>
          <w:rFonts w:asciiTheme="minorEastAsia" w:hAnsiTheme="minorEastAsia" w:cs="Arial" w:hint="eastAsia"/>
          <w:color w:val="000000" w:themeColor="text1"/>
          <w:szCs w:val="21"/>
        </w:rPr>
        <w:t>检验规则</w:t>
      </w:r>
      <w:r w:rsidR="00EF5C51">
        <w:rPr>
          <w:rFonts w:asciiTheme="minorEastAsia" w:hAnsiTheme="minorEastAsia" w:cs="Arial" w:hint="eastAsia"/>
          <w:color w:val="000000" w:themeColor="text1"/>
          <w:szCs w:val="21"/>
        </w:rPr>
        <w:t>：</w:t>
      </w:r>
    </w:p>
    <w:p w:rsidR="00E63298" w:rsidRPr="006D0568" w:rsidRDefault="00E63298" w:rsidP="009166DF">
      <w:pPr>
        <w:spacing w:line="400" w:lineRule="exact"/>
        <w:jc w:val="left"/>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    </w:t>
      </w:r>
      <w:r w:rsidR="00E36EC3">
        <w:rPr>
          <w:rFonts w:asciiTheme="minorEastAsia" w:hAnsiTheme="minorEastAsia" w:cs="Arial" w:hint="eastAsia"/>
          <w:color w:val="000000" w:themeColor="text1"/>
          <w:szCs w:val="21"/>
        </w:rPr>
        <w:t>依据产品的特性和需要的保证程度，对检验做了相应的规定。</w:t>
      </w:r>
    </w:p>
    <w:p w:rsidR="006D0568" w:rsidRPr="006D0568" w:rsidRDefault="00D857CF" w:rsidP="009166DF">
      <w:pPr>
        <w:spacing w:line="400" w:lineRule="exact"/>
        <w:rPr>
          <w:rFonts w:asciiTheme="minorEastAsia" w:hAnsiTheme="minorEastAsia"/>
        </w:rPr>
      </w:pPr>
      <w:r>
        <w:rPr>
          <w:rFonts w:asciiTheme="minorEastAsia" w:hAnsiTheme="minorEastAsia" w:hint="eastAsia"/>
        </w:rPr>
        <w:t xml:space="preserve">3.4 </w:t>
      </w:r>
      <w:r w:rsidR="006D0568" w:rsidRPr="006D0568">
        <w:rPr>
          <w:rFonts w:asciiTheme="minorEastAsia" w:hAnsiTheme="minorEastAsia" w:hint="eastAsia"/>
        </w:rPr>
        <w:t>标志、包装、运输及贮存</w:t>
      </w:r>
      <w:r w:rsidR="00F20F17">
        <w:rPr>
          <w:rFonts w:asciiTheme="minorEastAsia" w:hAnsiTheme="minorEastAsia" w:hint="eastAsia"/>
        </w:rPr>
        <w:t>。</w:t>
      </w:r>
      <w:r w:rsidR="006D0568" w:rsidRPr="006D0568">
        <w:rPr>
          <w:rFonts w:asciiTheme="minorEastAsia" w:hAnsiTheme="minorEastAsia" w:hint="eastAsia"/>
        </w:rPr>
        <w:t xml:space="preserve">   </w:t>
      </w:r>
    </w:p>
    <w:p w:rsidR="006D0568" w:rsidRDefault="006D0568" w:rsidP="009166DF">
      <w:pPr>
        <w:spacing w:line="400" w:lineRule="exact"/>
        <w:ind w:firstLineChars="150" w:firstLine="315"/>
        <w:rPr>
          <w:rFonts w:asciiTheme="minorEastAsia" w:hAnsiTheme="minorEastAsia"/>
        </w:rPr>
      </w:pPr>
      <w:r w:rsidRPr="006D0568">
        <w:rPr>
          <w:rFonts w:asciiTheme="minorEastAsia" w:hAnsiTheme="minorEastAsia" w:hint="eastAsia"/>
          <w:color w:val="000000" w:themeColor="text1"/>
        </w:rPr>
        <w:t>标准对产品的</w:t>
      </w:r>
      <w:r w:rsidRPr="006D0568">
        <w:rPr>
          <w:rFonts w:asciiTheme="minorEastAsia" w:hAnsiTheme="minorEastAsia" w:hint="eastAsia"/>
        </w:rPr>
        <w:t>标志、包装、运输及贮存做出了具体规定。</w:t>
      </w:r>
    </w:p>
    <w:p w:rsidR="0015248C" w:rsidRPr="003029DA" w:rsidRDefault="0015248C"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t>4</w:t>
      </w:r>
      <w:r w:rsidRPr="003029DA">
        <w:rPr>
          <w:rFonts w:asciiTheme="minorEastAsia" w:hAnsiTheme="minorEastAsia" w:cs="Arial"/>
          <w:szCs w:val="21"/>
        </w:rPr>
        <w:t>主要试验（或验证）的分析、综述报告，技术经济论证，预期的经济效果；</w:t>
      </w:r>
    </w:p>
    <w:p w:rsidR="0015248C" w:rsidRPr="003029DA" w:rsidRDefault="0030339A"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t>4.1主要试验（或验证）的分析</w:t>
      </w:r>
    </w:p>
    <w:p w:rsidR="005D3847" w:rsidRDefault="005D3847" w:rsidP="009166DF">
      <w:pPr>
        <w:spacing w:line="400" w:lineRule="exact"/>
      </w:pPr>
      <w:r>
        <w:rPr>
          <w:rFonts w:asciiTheme="minorEastAsia" w:hAnsiTheme="minorEastAsia" w:hint="eastAsia"/>
        </w:rPr>
        <w:t xml:space="preserve">4.1.1  </w:t>
      </w:r>
      <w:r w:rsidRPr="005D3847">
        <w:rPr>
          <w:rFonts w:asciiTheme="minorEastAsia" w:eastAsiaTheme="minorEastAsia" w:hAnsiTheme="minorEastAsia" w:hint="eastAsia"/>
          <w:szCs w:val="21"/>
        </w:rPr>
        <w:t>I型轮衬混炼胶性能汇总</w:t>
      </w:r>
      <w:r>
        <w:rPr>
          <w:rFonts w:asciiTheme="minorEastAsia" w:eastAsiaTheme="minorEastAsia" w:hAnsiTheme="minorEastAsia" w:hint="eastAsia"/>
          <w:szCs w:val="21"/>
        </w:rPr>
        <w:t>见</w:t>
      </w:r>
      <w:r w:rsidR="005E76DD">
        <w:rPr>
          <w:rFonts w:asciiTheme="minorEastAsia" w:eastAsiaTheme="minorEastAsia" w:hAnsiTheme="minorEastAsia" w:hint="eastAsia"/>
          <w:szCs w:val="21"/>
        </w:rPr>
        <w:t>表1，</w:t>
      </w:r>
      <w:r w:rsidR="005E76DD">
        <w:rPr>
          <w:rFonts w:hint="eastAsia"/>
        </w:rPr>
        <w:t>模拟运行试验数据见表</w:t>
      </w:r>
      <w:r w:rsidR="005E76DD">
        <w:rPr>
          <w:rFonts w:hint="eastAsia"/>
        </w:rPr>
        <w:t>2</w:t>
      </w:r>
      <w:r w:rsidR="005E76DD">
        <w:rPr>
          <w:rFonts w:hint="eastAsia"/>
        </w:rPr>
        <w:t>：</w:t>
      </w:r>
    </w:p>
    <w:p w:rsidR="005D3847" w:rsidRDefault="005E76DD" w:rsidP="009166DF">
      <w:pPr>
        <w:spacing w:line="400" w:lineRule="exact"/>
      </w:pPr>
      <w:r>
        <w:rPr>
          <w:rFonts w:asciiTheme="minorEastAsia" w:hAnsiTheme="minorEastAsia" w:hint="eastAsia"/>
        </w:rPr>
        <w:t>4.1.2</w:t>
      </w:r>
      <w:r w:rsidRPr="005E76D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Ⅱ</w:t>
      </w:r>
      <w:r w:rsidRPr="005D3847">
        <w:rPr>
          <w:rFonts w:asciiTheme="minorEastAsia" w:eastAsiaTheme="minorEastAsia" w:hAnsiTheme="minorEastAsia" w:hint="eastAsia"/>
          <w:szCs w:val="21"/>
        </w:rPr>
        <w:t>型轮衬混炼胶性能汇总</w:t>
      </w:r>
      <w:r>
        <w:rPr>
          <w:rFonts w:asciiTheme="minorEastAsia" w:eastAsiaTheme="minorEastAsia" w:hAnsiTheme="minorEastAsia" w:hint="eastAsia"/>
          <w:szCs w:val="21"/>
        </w:rPr>
        <w:t>见表3，</w:t>
      </w:r>
      <w:r>
        <w:rPr>
          <w:rFonts w:hint="eastAsia"/>
        </w:rPr>
        <w:t>模拟运行试验数据见表</w:t>
      </w:r>
      <w:r>
        <w:rPr>
          <w:rFonts w:hint="eastAsia"/>
        </w:rPr>
        <w:t>4</w:t>
      </w:r>
      <w:r>
        <w:rPr>
          <w:rFonts w:hint="eastAsia"/>
        </w:rPr>
        <w:t>：</w:t>
      </w:r>
    </w:p>
    <w:p w:rsidR="005E76DD" w:rsidRDefault="005C5882" w:rsidP="009166DF">
      <w:pPr>
        <w:spacing w:line="400" w:lineRule="exact"/>
        <w:rPr>
          <w:rFonts w:asciiTheme="minorEastAsia" w:hAnsiTheme="minorEastAsia"/>
        </w:rPr>
      </w:pPr>
      <w:r w:rsidRPr="004D6750">
        <w:rPr>
          <w:rFonts w:asciiTheme="minorEastAsia" w:hAnsiTheme="minorEastAsia" w:hint="eastAsia"/>
        </w:rPr>
        <w:t>4.1.3</w:t>
      </w:r>
      <w:r>
        <w:rPr>
          <w:rFonts w:hint="eastAsia"/>
        </w:rPr>
        <w:t xml:space="preserve"> </w:t>
      </w:r>
      <w:r>
        <w:rPr>
          <w:rFonts w:asciiTheme="minorEastAsia" w:hAnsiTheme="minorEastAsia" w:hint="eastAsia"/>
        </w:rPr>
        <w:t>主要试验（或验证）的结果分析</w:t>
      </w:r>
    </w:p>
    <w:p w:rsidR="00BE7B9F" w:rsidRPr="005C5882" w:rsidRDefault="00530E3B" w:rsidP="009166DF">
      <w:pPr>
        <w:spacing w:line="400" w:lineRule="exact"/>
      </w:pPr>
      <w:r>
        <w:rPr>
          <w:rFonts w:hint="eastAsia"/>
        </w:rPr>
        <w:t xml:space="preserve">    </w:t>
      </w:r>
      <w:r>
        <w:rPr>
          <w:rFonts w:hint="eastAsia"/>
        </w:rPr>
        <w:t>对于标准所要求的</w:t>
      </w:r>
      <w:r w:rsidR="00B200DC">
        <w:rPr>
          <w:rFonts w:hint="eastAsia"/>
        </w:rPr>
        <w:t>混炼胶性能，是根据多年产品检测数据，并结合实际运行</w:t>
      </w:r>
      <w:r w:rsidR="00462D97">
        <w:rPr>
          <w:rFonts w:hint="eastAsia"/>
        </w:rPr>
        <w:t>的结果</w:t>
      </w:r>
      <w:r w:rsidR="00B200DC">
        <w:rPr>
          <w:rFonts w:hint="eastAsia"/>
        </w:rPr>
        <w:t>得出</w:t>
      </w:r>
      <w:r w:rsidR="00462D97">
        <w:rPr>
          <w:rFonts w:hint="eastAsia"/>
        </w:rPr>
        <w:t>满足上述要求的产品，至少能够在索道上使用</w:t>
      </w:r>
      <w:r w:rsidR="00462D97">
        <w:rPr>
          <w:rFonts w:hint="eastAsia"/>
        </w:rPr>
        <w:t>1</w:t>
      </w:r>
      <w:r w:rsidR="00462D97">
        <w:rPr>
          <w:rFonts w:hint="eastAsia"/>
        </w:rPr>
        <w:t>年以上，个别超过</w:t>
      </w:r>
      <w:r w:rsidR="00462D97">
        <w:rPr>
          <w:rFonts w:hint="eastAsia"/>
        </w:rPr>
        <w:t>3</w:t>
      </w:r>
      <w:r w:rsidR="00462D97">
        <w:rPr>
          <w:rFonts w:hint="eastAsia"/>
        </w:rPr>
        <w:t>年（视索道受力情况和运载需求有不同），用户给予正面评价。</w:t>
      </w:r>
    </w:p>
    <w:p w:rsidR="0030339A" w:rsidRPr="003029DA" w:rsidRDefault="0030339A"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t>4.2综述报告</w:t>
      </w:r>
    </w:p>
    <w:p w:rsidR="00BE7B9F" w:rsidRDefault="00E70B4B" w:rsidP="009166DF">
      <w:pPr>
        <w:spacing w:line="400" w:lineRule="exact"/>
        <w:ind w:firstLine="420"/>
        <w:rPr>
          <w:rFonts w:asciiTheme="minorEastAsia" w:eastAsiaTheme="minorEastAsia" w:hAnsiTheme="minorEastAsia"/>
          <w:szCs w:val="21"/>
        </w:rPr>
      </w:pPr>
      <w:r>
        <w:rPr>
          <w:rFonts w:asciiTheme="minorEastAsia" w:hAnsiTheme="minorEastAsia" w:hint="eastAsia"/>
        </w:rPr>
        <w:t>轮衬是索道的重要配件，本标准适用范围的</w:t>
      </w:r>
      <w:r w:rsidRPr="005D3847">
        <w:rPr>
          <w:rFonts w:asciiTheme="minorEastAsia" w:eastAsiaTheme="minorEastAsia" w:hAnsiTheme="minorEastAsia" w:hint="eastAsia"/>
          <w:szCs w:val="21"/>
        </w:rPr>
        <w:t>I型</w:t>
      </w:r>
      <w:r>
        <w:rPr>
          <w:rFonts w:asciiTheme="minorEastAsia" w:hAnsiTheme="minorEastAsia" w:hint="eastAsia"/>
        </w:rPr>
        <w:t>轮衬是经过多年实际使用的成熟产品，</w:t>
      </w:r>
      <w:r w:rsidR="000C5B15">
        <w:rPr>
          <w:rFonts w:asciiTheme="minorEastAsia" w:hAnsiTheme="minorEastAsia" w:hint="eastAsia"/>
        </w:rPr>
        <w:t>标准的要求能够满足用户的使用要求，广泛替代进口轮衬</w:t>
      </w:r>
      <w:r w:rsidR="00BC0277">
        <w:rPr>
          <w:rFonts w:asciiTheme="minorEastAsia" w:hAnsiTheme="minorEastAsia" w:hint="eastAsia"/>
        </w:rPr>
        <w:t>；</w:t>
      </w:r>
      <w:r w:rsidR="000C5B15">
        <w:rPr>
          <w:rFonts w:asciiTheme="minorEastAsia" w:eastAsiaTheme="minorEastAsia" w:hAnsiTheme="minorEastAsia" w:hint="eastAsia"/>
          <w:szCs w:val="21"/>
        </w:rPr>
        <w:t>Ⅱ</w:t>
      </w:r>
      <w:r w:rsidR="000C5B15" w:rsidRPr="005D3847">
        <w:rPr>
          <w:rFonts w:asciiTheme="minorEastAsia" w:eastAsiaTheme="minorEastAsia" w:hAnsiTheme="minorEastAsia" w:hint="eastAsia"/>
          <w:szCs w:val="21"/>
        </w:rPr>
        <w:t>型轮衬</w:t>
      </w:r>
      <w:r w:rsidR="000C5B15">
        <w:rPr>
          <w:rFonts w:asciiTheme="minorEastAsia" w:eastAsiaTheme="minorEastAsia" w:hAnsiTheme="minorEastAsia" w:hint="eastAsia"/>
          <w:szCs w:val="21"/>
        </w:rPr>
        <w:t>也在多家索道实际运用中得到验证</w:t>
      </w:r>
      <w:r w:rsidR="00BC0277">
        <w:rPr>
          <w:rFonts w:asciiTheme="minorEastAsia" w:eastAsiaTheme="minorEastAsia" w:hAnsiTheme="minorEastAsia" w:hint="eastAsia"/>
          <w:szCs w:val="21"/>
        </w:rPr>
        <w:t>，在配方设计中对动态压缩性能要求较高。其技术对制造其他高速负载的橡胶制品有借鉴价值。</w:t>
      </w:r>
      <w:r w:rsidR="000C5B15">
        <w:rPr>
          <w:rFonts w:asciiTheme="minorEastAsia" w:eastAsiaTheme="minorEastAsia" w:hAnsiTheme="minorEastAsia" w:hint="eastAsia"/>
          <w:szCs w:val="21"/>
        </w:rPr>
        <w:t>经过实际验证的数据和模拟运行试验完全满足制定标准的需要。</w:t>
      </w:r>
    </w:p>
    <w:p w:rsidR="00BC6967" w:rsidRPr="00BC0277" w:rsidRDefault="000C5B15" w:rsidP="009166DF">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本项目标准中模拟运行试验</w:t>
      </w:r>
      <w:r w:rsidR="00BC6967">
        <w:rPr>
          <w:rFonts w:asciiTheme="minorEastAsia" w:eastAsiaTheme="minorEastAsia" w:hAnsiTheme="minorEastAsia" w:hint="eastAsia"/>
          <w:szCs w:val="21"/>
        </w:rPr>
        <w:t>对生产厂商的制造过程提出了严格的要求，产品的质地均匀、致密、结构完整才能满足模拟运行试验。</w:t>
      </w:r>
    </w:p>
    <w:p w:rsidR="00A50BA6" w:rsidRPr="003029DA" w:rsidRDefault="0030339A"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t>4.3技术经济论证</w:t>
      </w:r>
    </w:p>
    <w:p w:rsidR="00BE7B9F" w:rsidRPr="00462D97" w:rsidRDefault="00A50BA6" w:rsidP="009166DF">
      <w:pPr>
        <w:spacing w:line="400" w:lineRule="exact"/>
        <w:ind w:firstLineChars="200" w:firstLine="420"/>
        <w:jc w:val="left"/>
        <w:rPr>
          <w:rFonts w:asciiTheme="minorEastAsia" w:hAnsiTheme="minorEastAsia"/>
          <w:szCs w:val="21"/>
        </w:rPr>
      </w:pPr>
      <w:r w:rsidRPr="008071C3">
        <w:rPr>
          <w:rFonts w:asciiTheme="minorEastAsia" w:hAnsiTheme="minorEastAsia" w:hint="eastAsia"/>
          <w:szCs w:val="21"/>
        </w:rPr>
        <w:t>制定轮衬产品标准的意义有以下几个方面：</w:t>
      </w:r>
      <w:r>
        <w:rPr>
          <w:rFonts w:asciiTheme="minorEastAsia" w:hAnsiTheme="minorEastAsia" w:hint="eastAsia"/>
          <w:szCs w:val="21"/>
        </w:rPr>
        <w:t>a)</w:t>
      </w:r>
      <w:r w:rsidR="00B63093">
        <w:rPr>
          <w:rFonts w:asciiTheme="minorEastAsia" w:hAnsiTheme="minorEastAsia" w:hint="eastAsia"/>
          <w:szCs w:val="21"/>
        </w:rPr>
        <w:t>该产品</w:t>
      </w:r>
      <w:r w:rsidRPr="008071C3">
        <w:rPr>
          <w:rFonts w:asciiTheme="minorEastAsia" w:hAnsiTheme="minorEastAsia" w:hint="eastAsia"/>
          <w:szCs w:val="21"/>
        </w:rPr>
        <w:t>对客运索道安全性、舒适度、经济运行、维护都有重要意义</w:t>
      </w:r>
      <w:r w:rsidR="00B63093">
        <w:rPr>
          <w:rFonts w:asciiTheme="minorEastAsia" w:hAnsiTheme="minorEastAsia" w:hint="eastAsia"/>
          <w:szCs w:val="21"/>
        </w:rPr>
        <w:t>，制定了标准，对索道安全管理监督机构提供了轮衬的质量监控依据，对标准的使用各方提供了帮助；</w:t>
      </w:r>
      <w:r>
        <w:rPr>
          <w:rFonts w:asciiTheme="minorEastAsia" w:hAnsiTheme="minorEastAsia" w:hint="eastAsia"/>
          <w:szCs w:val="21"/>
        </w:rPr>
        <w:t>b)</w:t>
      </w:r>
      <w:r w:rsidR="00B63093">
        <w:rPr>
          <w:rFonts w:asciiTheme="minorEastAsia" w:hAnsiTheme="minorEastAsia" w:hint="eastAsia"/>
          <w:szCs w:val="21"/>
        </w:rPr>
        <w:t>对提升国内自主的</w:t>
      </w:r>
      <w:r w:rsidR="00B63093">
        <w:rPr>
          <w:rFonts w:asciiTheme="minorEastAsia" w:hAnsiTheme="minorEastAsia" w:cs="Arial" w:hint="eastAsia"/>
          <w:szCs w:val="21"/>
        </w:rPr>
        <w:t>单线循环脱挂式抱索器索道提供了一个关键配件；</w:t>
      </w:r>
      <w:r>
        <w:rPr>
          <w:rFonts w:asciiTheme="minorEastAsia" w:hAnsiTheme="minorEastAsia" w:hint="eastAsia"/>
          <w:szCs w:val="21"/>
        </w:rPr>
        <w:t>c)</w:t>
      </w:r>
      <w:r w:rsidRPr="008071C3">
        <w:rPr>
          <w:rFonts w:asciiTheme="minorEastAsia" w:hAnsiTheme="minorEastAsia" w:hint="eastAsia"/>
          <w:szCs w:val="21"/>
        </w:rPr>
        <w:t>该产品长期替代进口，有良好的经济社会效益。</w:t>
      </w:r>
      <w:r>
        <w:rPr>
          <w:rFonts w:asciiTheme="minorEastAsia" w:hAnsiTheme="minorEastAsia" w:hint="eastAsia"/>
          <w:szCs w:val="21"/>
        </w:rPr>
        <w:t>d)</w:t>
      </w:r>
      <w:r w:rsidRPr="008071C3">
        <w:rPr>
          <w:rFonts w:asciiTheme="minorEastAsia" w:hAnsiTheme="minorEastAsia" w:hint="eastAsia"/>
          <w:szCs w:val="21"/>
        </w:rPr>
        <w:t>该产品是地方优势特色产品，</w:t>
      </w:r>
      <w:r w:rsidR="00B63093">
        <w:rPr>
          <w:rFonts w:asciiTheme="minorEastAsia" w:hAnsiTheme="minorEastAsia" w:hint="eastAsia"/>
          <w:szCs w:val="21"/>
        </w:rPr>
        <w:t>生产企业水平差距较大，标准为提高国内轮衬制造轮衬企业的整体水平有帮助</w:t>
      </w:r>
      <w:r w:rsidRPr="008071C3">
        <w:rPr>
          <w:rFonts w:asciiTheme="minorEastAsia" w:hAnsiTheme="minorEastAsia" w:hint="eastAsia"/>
          <w:szCs w:val="21"/>
        </w:rPr>
        <w:t>。</w:t>
      </w:r>
      <w:r>
        <w:rPr>
          <w:rFonts w:asciiTheme="minorEastAsia" w:hAnsiTheme="minorEastAsia" w:hint="eastAsia"/>
          <w:szCs w:val="21"/>
        </w:rPr>
        <w:t>e)</w:t>
      </w:r>
      <w:r w:rsidR="00B63093">
        <w:rPr>
          <w:rFonts w:asciiTheme="minorEastAsia" w:hAnsiTheme="minorEastAsia" w:hint="eastAsia"/>
          <w:szCs w:val="21"/>
        </w:rPr>
        <w:t>有利于同国内的客运索道设计、建设单位合作，形成战略合作伙伴关系，</w:t>
      </w:r>
      <w:r w:rsidRPr="008071C3">
        <w:rPr>
          <w:rFonts w:asciiTheme="minorEastAsia" w:hAnsiTheme="minorEastAsia" w:hint="eastAsia"/>
          <w:szCs w:val="21"/>
        </w:rPr>
        <w:t>既可面对国内这个世界最大的客运索道市场，又为</w:t>
      </w:r>
      <w:r w:rsidR="00B63093" w:rsidRPr="008071C3">
        <w:rPr>
          <w:rFonts w:asciiTheme="minorEastAsia" w:hAnsiTheme="minorEastAsia" w:hint="eastAsia"/>
          <w:szCs w:val="21"/>
        </w:rPr>
        <w:t>索道</w:t>
      </w:r>
      <w:r w:rsidR="00B63093">
        <w:rPr>
          <w:rFonts w:asciiTheme="minorEastAsia" w:hAnsiTheme="minorEastAsia" w:hint="eastAsia"/>
          <w:szCs w:val="21"/>
        </w:rPr>
        <w:t>制造</w:t>
      </w:r>
      <w:r w:rsidRPr="008071C3">
        <w:rPr>
          <w:rFonts w:asciiTheme="minorEastAsia" w:hAnsiTheme="minorEastAsia" w:hint="eastAsia"/>
          <w:szCs w:val="21"/>
        </w:rPr>
        <w:t>走向国际市场做准备和尝试。</w:t>
      </w:r>
    </w:p>
    <w:p w:rsidR="0030339A" w:rsidRPr="003029DA" w:rsidRDefault="0030339A"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lastRenderedPageBreak/>
        <w:t>4.4预期的经济效果</w:t>
      </w:r>
    </w:p>
    <w:p w:rsidR="00AB28F9" w:rsidRPr="0030339A" w:rsidRDefault="00AB28F9" w:rsidP="009166DF">
      <w:pPr>
        <w:spacing w:line="400" w:lineRule="exact"/>
        <w:rPr>
          <w:rFonts w:asciiTheme="minorEastAsia" w:hAnsiTheme="minorEastAsia"/>
        </w:rPr>
      </w:pPr>
      <w:r>
        <w:rPr>
          <w:rFonts w:asciiTheme="minorEastAsia" w:hAnsiTheme="minorEastAsia" w:hint="eastAsia"/>
        </w:rPr>
        <w:t xml:space="preserve">    目前国内大部分的</w:t>
      </w:r>
      <w:r>
        <w:rPr>
          <w:rFonts w:asciiTheme="minorEastAsia" w:eastAsiaTheme="minorEastAsia" w:hAnsiTheme="minorEastAsia" w:hint="eastAsia"/>
          <w:szCs w:val="21"/>
        </w:rPr>
        <w:t>Ⅱ</w:t>
      </w:r>
      <w:r w:rsidRPr="005D3847">
        <w:rPr>
          <w:rFonts w:asciiTheme="minorEastAsia" w:eastAsiaTheme="minorEastAsia" w:hAnsiTheme="minorEastAsia" w:hint="eastAsia"/>
          <w:szCs w:val="21"/>
        </w:rPr>
        <w:t>型轮衬</w:t>
      </w:r>
      <w:r>
        <w:rPr>
          <w:rFonts w:asciiTheme="minorEastAsia" w:eastAsiaTheme="minorEastAsia" w:hAnsiTheme="minorEastAsia" w:hint="eastAsia"/>
          <w:szCs w:val="21"/>
        </w:rPr>
        <w:t>市场被进口轮衬占据，价格高出国内自产的同类产品两倍以上，标准的制定，将为国内Ⅱ</w:t>
      </w:r>
      <w:r w:rsidRPr="005D3847">
        <w:rPr>
          <w:rFonts w:asciiTheme="minorEastAsia" w:eastAsiaTheme="minorEastAsia" w:hAnsiTheme="minorEastAsia" w:hint="eastAsia"/>
          <w:szCs w:val="21"/>
        </w:rPr>
        <w:t>型轮衬</w:t>
      </w:r>
      <w:r>
        <w:rPr>
          <w:rFonts w:asciiTheme="minorEastAsia" w:eastAsiaTheme="minorEastAsia" w:hAnsiTheme="minorEastAsia" w:hint="eastAsia"/>
          <w:szCs w:val="21"/>
        </w:rPr>
        <w:t>的发展提供一个有序的技术环境，对不同类型的产品做到“优质优价”，又能为提高脱挂式抱索器索道的配件国产化作出贡献。</w:t>
      </w:r>
    </w:p>
    <w:p w:rsidR="007B1428" w:rsidRPr="003029DA" w:rsidRDefault="0015248C"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t xml:space="preserve">5. </w:t>
      </w:r>
      <w:r w:rsidR="00671314" w:rsidRPr="003029DA">
        <w:rPr>
          <w:rFonts w:asciiTheme="minorEastAsia" w:hAnsiTheme="minorEastAsia" w:cs="Arial"/>
          <w:szCs w:val="21"/>
        </w:rPr>
        <w:t>采用国际标准和国外先进标准的程度，以及与国际、国外同类标准水平的对比情况，或与测试的国外样品、样机的有关数据对比情况；</w:t>
      </w:r>
    </w:p>
    <w:p w:rsidR="0030339A" w:rsidRPr="003029DA" w:rsidRDefault="008C52DE"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t xml:space="preserve">5.1 </w:t>
      </w:r>
      <w:r w:rsidR="007B1428" w:rsidRPr="003029DA">
        <w:rPr>
          <w:rFonts w:asciiTheme="minorEastAsia" w:hAnsiTheme="minorEastAsia" w:cs="Arial"/>
          <w:szCs w:val="21"/>
        </w:rPr>
        <w:t>采用国际标准和国外先进标准的程度，</w:t>
      </w:r>
    </w:p>
    <w:p w:rsidR="008C52DE" w:rsidRDefault="008C52DE" w:rsidP="009166DF">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没有检索到国际标准和国外先进标准。</w:t>
      </w:r>
    </w:p>
    <w:p w:rsidR="007B1428" w:rsidRPr="003029DA" w:rsidRDefault="008C52DE" w:rsidP="009166DF">
      <w:pPr>
        <w:spacing w:line="400" w:lineRule="exact"/>
        <w:jc w:val="left"/>
        <w:rPr>
          <w:rFonts w:asciiTheme="minorEastAsia" w:hAnsiTheme="minorEastAsia" w:cs="Arial"/>
          <w:szCs w:val="21"/>
        </w:rPr>
      </w:pPr>
      <w:r w:rsidRPr="003029DA">
        <w:rPr>
          <w:rFonts w:asciiTheme="minorEastAsia" w:hAnsiTheme="minorEastAsia" w:cs="Arial" w:hint="eastAsia"/>
          <w:szCs w:val="21"/>
        </w:rPr>
        <w:t xml:space="preserve">5.2 </w:t>
      </w:r>
      <w:r w:rsidR="00BE7B9F" w:rsidRPr="003029DA">
        <w:rPr>
          <w:rFonts w:asciiTheme="minorEastAsia" w:hAnsiTheme="minorEastAsia" w:cs="Arial" w:hint="eastAsia"/>
          <w:szCs w:val="21"/>
        </w:rPr>
        <w:t>奥地利</w:t>
      </w:r>
      <w:r w:rsidRPr="003029DA">
        <w:rPr>
          <w:rFonts w:asciiTheme="minorEastAsia" w:hAnsiTheme="minorEastAsia" w:cs="Arial" w:hint="eastAsia"/>
          <w:szCs w:val="21"/>
        </w:rPr>
        <w:t>SEMPERIT(森佩理特)公司的轮衬实测数据：</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21"/>
        <w:gridCol w:w="663"/>
        <w:gridCol w:w="1853"/>
        <w:gridCol w:w="591"/>
        <w:gridCol w:w="591"/>
        <w:gridCol w:w="661"/>
        <w:gridCol w:w="591"/>
        <w:gridCol w:w="591"/>
        <w:gridCol w:w="661"/>
        <w:gridCol w:w="591"/>
        <w:gridCol w:w="591"/>
        <w:gridCol w:w="617"/>
      </w:tblGrid>
      <w:tr w:rsidR="005C5882" w:rsidTr="003029DA">
        <w:trPr>
          <w:trHeight w:val="158"/>
        </w:trPr>
        <w:tc>
          <w:tcPr>
            <w:tcW w:w="521" w:type="dxa"/>
            <w:vMerge w:val="restart"/>
          </w:tcPr>
          <w:p w:rsidR="005C5882" w:rsidRPr="003A3E1E" w:rsidRDefault="005C5882" w:rsidP="005C5882">
            <w:pPr>
              <w:rPr>
                <w:sz w:val="18"/>
                <w:szCs w:val="18"/>
              </w:rPr>
            </w:pPr>
            <w:r w:rsidRPr="003A3E1E">
              <w:rPr>
                <w:rFonts w:hint="eastAsia"/>
                <w:sz w:val="18"/>
                <w:szCs w:val="18"/>
              </w:rPr>
              <w:t>序号</w:t>
            </w:r>
          </w:p>
        </w:tc>
        <w:tc>
          <w:tcPr>
            <w:tcW w:w="2516" w:type="dxa"/>
            <w:gridSpan w:val="2"/>
            <w:vMerge w:val="restart"/>
          </w:tcPr>
          <w:p w:rsidR="005C5882" w:rsidRPr="003A3E1E" w:rsidRDefault="005C5882" w:rsidP="005C5882">
            <w:pPr>
              <w:rPr>
                <w:sz w:val="18"/>
                <w:szCs w:val="18"/>
              </w:rPr>
            </w:pPr>
            <w:r w:rsidRPr="003A3E1E">
              <w:rPr>
                <w:rFonts w:hint="eastAsia"/>
                <w:sz w:val="18"/>
                <w:szCs w:val="18"/>
              </w:rPr>
              <w:t>试验项目</w:t>
            </w:r>
          </w:p>
        </w:tc>
        <w:tc>
          <w:tcPr>
            <w:tcW w:w="5485" w:type="dxa"/>
            <w:gridSpan w:val="9"/>
          </w:tcPr>
          <w:p w:rsidR="005C5882" w:rsidRPr="003A3E1E" w:rsidRDefault="00AB0C55" w:rsidP="005C5882">
            <w:pPr>
              <w:jc w:val="center"/>
              <w:rPr>
                <w:sz w:val="18"/>
                <w:szCs w:val="18"/>
              </w:rPr>
            </w:pPr>
            <w:r w:rsidRPr="003A3E1E">
              <w:rPr>
                <w:rFonts w:hint="eastAsia"/>
                <w:sz w:val="18"/>
                <w:szCs w:val="18"/>
              </w:rPr>
              <w:t>磨片</w:t>
            </w:r>
            <w:r w:rsidR="005C5882" w:rsidRPr="003A3E1E">
              <w:rPr>
                <w:rFonts w:hint="eastAsia"/>
                <w:sz w:val="18"/>
                <w:szCs w:val="18"/>
              </w:rPr>
              <w:t>样试验数据</w:t>
            </w:r>
          </w:p>
        </w:tc>
      </w:tr>
      <w:tr w:rsidR="005C5882" w:rsidTr="003029DA">
        <w:trPr>
          <w:trHeight w:val="157"/>
        </w:trPr>
        <w:tc>
          <w:tcPr>
            <w:tcW w:w="521" w:type="dxa"/>
            <w:vMerge/>
          </w:tcPr>
          <w:p w:rsidR="005C5882" w:rsidRPr="003A3E1E" w:rsidRDefault="005C5882" w:rsidP="005C5882">
            <w:pPr>
              <w:rPr>
                <w:sz w:val="18"/>
                <w:szCs w:val="18"/>
              </w:rPr>
            </w:pPr>
          </w:p>
        </w:tc>
        <w:tc>
          <w:tcPr>
            <w:tcW w:w="2516" w:type="dxa"/>
            <w:gridSpan w:val="2"/>
            <w:vMerge/>
          </w:tcPr>
          <w:p w:rsidR="005C5882" w:rsidRPr="003A3E1E" w:rsidRDefault="005C5882" w:rsidP="005C5882">
            <w:pPr>
              <w:rPr>
                <w:sz w:val="18"/>
                <w:szCs w:val="18"/>
              </w:rPr>
            </w:pPr>
          </w:p>
        </w:tc>
        <w:tc>
          <w:tcPr>
            <w:tcW w:w="591" w:type="dxa"/>
            <w:vAlign w:val="center"/>
          </w:tcPr>
          <w:p w:rsidR="005C5882" w:rsidRPr="003A3E1E" w:rsidRDefault="005C5882" w:rsidP="005C5882">
            <w:pPr>
              <w:jc w:val="center"/>
              <w:rPr>
                <w:sz w:val="18"/>
                <w:szCs w:val="18"/>
              </w:rPr>
            </w:pPr>
            <w:r w:rsidRPr="003A3E1E">
              <w:rPr>
                <w:rFonts w:hint="eastAsia"/>
                <w:sz w:val="18"/>
                <w:szCs w:val="18"/>
              </w:rPr>
              <w:t>1</w:t>
            </w:r>
          </w:p>
        </w:tc>
        <w:tc>
          <w:tcPr>
            <w:tcW w:w="591" w:type="dxa"/>
          </w:tcPr>
          <w:p w:rsidR="005C5882" w:rsidRPr="003A3E1E" w:rsidRDefault="005C5882" w:rsidP="005C5882">
            <w:pPr>
              <w:jc w:val="center"/>
              <w:rPr>
                <w:sz w:val="18"/>
                <w:szCs w:val="18"/>
              </w:rPr>
            </w:pPr>
            <w:r w:rsidRPr="003A3E1E">
              <w:rPr>
                <w:rFonts w:hint="eastAsia"/>
                <w:sz w:val="18"/>
                <w:szCs w:val="18"/>
              </w:rPr>
              <w:t>2</w:t>
            </w:r>
          </w:p>
        </w:tc>
        <w:tc>
          <w:tcPr>
            <w:tcW w:w="661" w:type="dxa"/>
          </w:tcPr>
          <w:p w:rsidR="005C5882" w:rsidRPr="003A3E1E" w:rsidRDefault="005C5882" w:rsidP="005C5882">
            <w:pPr>
              <w:jc w:val="center"/>
              <w:rPr>
                <w:sz w:val="18"/>
                <w:szCs w:val="18"/>
              </w:rPr>
            </w:pPr>
            <w:r w:rsidRPr="003A3E1E">
              <w:rPr>
                <w:rFonts w:hint="eastAsia"/>
                <w:sz w:val="18"/>
                <w:szCs w:val="18"/>
              </w:rPr>
              <w:t>3</w:t>
            </w:r>
          </w:p>
        </w:tc>
        <w:tc>
          <w:tcPr>
            <w:tcW w:w="591" w:type="dxa"/>
          </w:tcPr>
          <w:p w:rsidR="005C5882" w:rsidRPr="003A3E1E" w:rsidRDefault="005C5882" w:rsidP="005C5882">
            <w:pPr>
              <w:jc w:val="center"/>
              <w:rPr>
                <w:sz w:val="18"/>
                <w:szCs w:val="18"/>
              </w:rPr>
            </w:pPr>
            <w:r w:rsidRPr="003A3E1E">
              <w:rPr>
                <w:rFonts w:hint="eastAsia"/>
                <w:sz w:val="18"/>
                <w:szCs w:val="18"/>
              </w:rPr>
              <w:t>4</w:t>
            </w:r>
          </w:p>
        </w:tc>
        <w:tc>
          <w:tcPr>
            <w:tcW w:w="591" w:type="dxa"/>
          </w:tcPr>
          <w:p w:rsidR="005C5882" w:rsidRPr="003A3E1E" w:rsidRDefault="005C5882" w:rsidP="005C5882">
            <w:pPr>
              <w:jc w:val="center"/>
              <w:rPr>
                <w:sz w:val="18"/>
                <w:szCs w:val="18"/>
              </w:rPr>
            </w:pPr>
            <w:r w:rsidRPr="003A3E1E">
              <w:rPr>
                <w:rFonts w:hint="eastAsia"/>
                <w:sz w:val="18"/>
                <w:szCs w:val="18"/>
              </w:rPr>
              <w:t>5</w:t>
            </w:r>
          </w:p>
        </w:tc>
        <w:tc>
          <w:tcPr>
            <w:tcW w:w="661" w:type="dxa"/>
          </w:tcPr>
          <w:p w:rsidR="005C5882" w:rsidRPr="003A3E1E" w:rsidRDefault="005C5882" w:rsidP="005C5882">
            <w:pPr>
              <w:jc w:val="center"/>
              <w:rPr>
                <w:sz w:val="18"/>
                <w:szCs w:val="18"/>
              </w:rPr>
            </w:pPr>
            <w:r w:rsidRPr="003A3E1E">
              <w:rPr>
                <w:rFonts w:hint="eastAsia"/>
                <w:sz w:val="18"/>
                <w:szCs w:val="18"/>
              </w:rPr>
              <w:t>6</w:t>
            </w:r>
          </w:p>
        </w:tc>
        <w:tc>
          <w:tcPr>
            <w:tcW w:w="591" w:type="dxa"/>
          </w:tcPr>
          <w:p w:rsidR="005C5882" w:rsidRPr="003A3E1E" w:rsidRDefault="005C5882" w:rsidP="005C5882">
            <w:pPr>
              <w:jc w:val="center"/>
              <w:rPr>
                <w:sz w:val="18"/>
                <w:szCs w:val="18"/>
              </w:rPr>
            </w:pPr>
            <w:r w:rsidRPr="003A3E1E">
              <w:rPr>
                <w:rFonts w:hint="eastAsia"/>
                <w:sz w:val="18"/>
                <w:szCs w:val="18"/>
              </w:rPr>
              <w:t>7</w:t>
            </w:r>
          </w:p>
        </w:tc>
        <w:tc>
          <w:tcPr>
            <w:tcW w:w="591" w:type="dxa"/>
          </w:tcPr>
          <w:p w:rsidR="005C5882" w:rsidRPr="003A3E1E" w:rsidRDefault="005C5882" w:rsidP="005C5882">
            <w:pPr>
              <w:jc w:val="center"/>
              <w:rPr>
                <w:sz w:val="18"/>
                <w:szCs w:val="18"/>
              </w:rPr>
            </w:pPr>
            <w:r w:rsidRPr="003A3E1E">
              <w:rPr>
                <w:rFonts w:hint="eastAsia"/>
                <w:sz w:val="18"/>
                <w:szCs w:val="18"/>
              </w:rPr>
              <w:t>8</w:t>
            </w:r>
          </w:p>
        </w:tc>
        <w:tc>
          <w:tcPr>
            <w:tcW w:w="617" w:type="dxa"/>
          </w:tcPr>
          <w:p w:rsidR="005C5882" w:rsidRPr="003A3E1E" w:rsidRDefault="005C5882" w:rsidP="005C5882">
            <w:pPr>
              <w:jc w:val="center"/>
              <w:rPr>
                <w:sz w:val="18"/>
                <w:szCs w:val="18"/>
              </w:rPr>
            </w:pPr>
            <w:r w:rsidRPr="003A3E1E">
              <w:rPr>
                <w:rFonts w:hint="eastAsia"/>
                <w:sz w:val="18"/>
                <w:szCs w:val="18"/>
              </w:rPr>
              <w:t>9</w:t>
            </w:r>
          </w:p>
        </w:tc>
      </w:tr>
      <w:tr w:rsidR="005C5882" w:rsidTr="003029DA">
        <w:trPr>
          <w:trHeight w:val="157"/>
        </w:trPr>
        <w:tc>
          <w:tcPr>
            <w:tcW w:w="521" w:type="dxa"/>
            <w:vAlign w:val="center"/>
          </w:tcPr>
          <w:p w:rsidR="005C5882" w:rsidRPr="003A3E1E" w:rsidRDefault="005C5882" w:rsidP="005C5882">
            <w:pPr>
              <w:jc w:val="center"/>
              <w:rPr>
                <w:sz w:val="18"/>
                <w:szCs w:val="18"/>
              </w:rPr>
            </w:pPr>
            <w:r w:rsidRPr="003A3E1E">
              <w:rPr>
                <w:rFonts w:hint="eastAsia"/>
                <w:sz w:val="18"/>
                <w:szCs w:val="18"/>
              </w:rPr>
              <w:t>1</w:t>
            </w:r>
          </w:p>
        </w:tc>
        <w:tc>
          <w:tcPr>
            <w:tcW w:w="2516" w:type="dxa"/>
            <w:gridSpan w:val="2"/>
            <w:vAlign w:val="center"/>
          </w:tcPr>
          <w:p w:rsidR="005C5882" w:rsidRPr="003A3E1E" w:rsidRDefault="005C5882" w:rsidP="003029DA">
            <w:pPr>
              <w:rPr>
                <w:sz w:val="18"/>
                <w:szCs w:val="18"/>
              </w:rPr>
            </w:pPr>
            <w:r w:rsidRPr="003A3E1E">
              <w:rPr>
                <w:rFonts w:hAnsi="宋体" w:hint="eastAsia"/>
                <w:sz w:val="18"/>
                <w:szCs w:val="18"/>
              </w:rPr>
              <w:t>硬度（邵尔</w:t>
            </w:r>
            <w:r w:rsidRPr="003A3E1E">
              <w:rPr>
                <w:rFonts w:hAnsi="宋体" w:hint="eastAsia"/>
                <w:sz w:val="18"/>
                <w:szCs w:val="18"/>
              </w:rPr>
              <w:t>A</w:t>
            </w:r>
            <w:r w:rsidRPr="003A3E1E">
              <w:rPr>
                <w:rFonts w:hAnsi="宋体" w:hint="eastAsia"/>
                <w:sz w:val="18"/>
                <w:szCs w:val="18"/>
              </w:rPr>
              <w:t>）</w:t>
            </w:r>
          </w:p>
        </w:tc>
        <w:tc>
          <w:tcPr>
            <w:tcW w:w="591" w:type="dxa"/>
            <w:vAlign w:val="center"/>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6</w:t>
            </w:r>
          </w:p>
        </w:tc>
        <w:tc>
          <w:tcPr>
            <w:tcW w:w="591"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6</w:t>
            </w:r>
          </w:p>
        </w:tc>
        <w:tc>
          <w:tcPr>
            <w:tcW w:w="661"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6</w:t>
            </w:r>
          </w:p>
        </w:tc>
        <w:tc>
          <w:tcPr>
            <w:tcW w:w="591"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7</w:t>
            </w:r>
          </w:p>
        </w:tc>
        <w:tc>
          <w:tcPr>
            <w:tcW w:w="591"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6</w:t>
            </w:r>
          </w:p>
        </w:tc>
        <w:tc>
          <w:tcPr>
            <w:tcW w:w="661"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7</w:t>
            </w:r>
          </w:p>
        </w:tc>
        <w:tc>
          <w:tcPr>
            <w:tcW w:w="591"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7</w:t>
            </w:r>
          </w:p>
        </w:tc>
        <w:tc>
          <w:tcPr>
            <w:tcW w:w="591"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6</w:t>
            </w:r>
          </w:p>
        </w:tc>
        <w:tc>
          <w:tcPr>
            <w:tcW w:w="617" w:type="dxa"/>
          </w:tcPr>
          <w:p w:rsidR="005C5882" w:rsidRPr="003A3E1E" w:rsidRDefault="005C5882" w:rsidP="005C5882">
            <w:pPr>
              <w:jc w:val="center"/>
              <w:rPr>
                <w:sz w:val="18"/>
                <w:szCs w:val="18"/>
              </w:rPr>
            </w:pPr>
            <w:r w:rsidRPr="003A3E1E">
              <w:rPr>
                <w:rFonts w:hint="eastAsia"/>
                <w:sz w:val="18"/>
                <w:szCs w:val="18"/>
              </w:rPr>
              <w:t>8</w:t>
            </w:r>
            <w:r w:rsidR="008C52DE" w:rsidRPr="003A3E1E">
              <w:rPr>
                <w:rFonts w:hint="eastAsia"/>
                <w:sz w:val="18"/>
                <w:szCs w:val="18"/>
              </w:rPr>
              <w:t>7</w:t>
            </w:r>
          </w:p>
        </w:tc>
      </w:tr>
      <w:tr w:rsidR="005C5882" w:rsidTr="003029DA">
        <w:trPr>
          <w:trHeight w:val="157"/>
        </w:trPr>
        <w:tc>
          <w:tcPr>
            <w:tcW w:w="521" w:type="dxa"/>
            <w:vAlign w:val="center"/>
          </w:tcPr>
          <w:p w:rsidR="005C5882" w:rsidRPr="003A3E1E" w:rsidRDefault="005C5882" w:rsidP="005C5882">
            <w:pPr>
              <w:jc w:val="center"/>
              <w:rPr>
                <w:sz w:val="18"/>
                <w:szCs w:val="18"/>
              </w:rPr>
            </w:pPr>
            <w:r w:rsidRPr="003A3E1E">
              <w:rPr>
                <w:rFonts w:hint="eastAsia"/>
                <w:sz w:val="18"/>
                <w:szCs w:val="18"/>
              </w:rPr>
              <w:t>2</w:t>
            </w:r>
          </w:p>
        </w:tc>
        <w:tc>
          <w:tcPr>
            <w:tcW w:w="2516" w:type="dxa"/>
            <w:gridSpan w:val="2"/>
            <w:vAlign w:val="center"/>
          </w:tcPr>
          <w:p w:rsidR="005C5882" w:rsidRPr="003A3E1E" w:rsidRDefault="005C5882" w:rsidP="003029DA">
            <w:pPr>
              <w:rPr>
                <w:sz w:val="18"/>
                <w:szCs w:val="18"/>
              </w:rPr>
            </w:pPr>
            <w:r w:rsidRPr="003A3E1E">
              <w:rPr>
                <w:rFonts w:hAnsi="宋体" w:hint="eastAsia"/>
                <w:sz w:val="18"/>
                <w:szCs w:val="18"/>
              </w:rPr>
              <w:t>拉伸强度</w:t>
            </w:r>
            <w:r w:rsidRPr="003A3E1E">
              <w:rPr>
                <w:rFonts w:hAnsi="宋体" w:hint="eastAsia"/>
                <w:sz w:val="18"/>
                <w:szCs w:val="18"/>
              </w:rPr>
              <w:t xml:space="preserve">   </w:t>
            </w:r>
            <w:r w:rsidRPr="003A3E1E">
              <w:rPr>
                <w:rFonts w:hint="eastAsia"/>
                <w:sz w:val="18"/>
                <w:szCs w:val="18"/>
              </w:rPr>
              <w:t>MPa</w:t>
            </w:r>
          </w:p>
        </w:tc>
        <w:tc>
          <w:tcPr>
            <w:tcW w:w="591" w:type="dxa"/>
            <w:vAlign w:val="center"/>
          </w:tcPr>
          <w:p w:rsidR="005C5882" w:rsidRPr="003A3E1E" w:rsidRDefault="005C5882" w:rsidP="005C5882">
            <w:pPr>
              <w:jc w:val="center"/>
              <w:rPr>
                <w:sz w:val="18"/>
                <w:szCs w:val="18"/>
              </w:rPr>
            </w:pPr>
            <w:r w:rsidRPr="003A3E1E">
              <w:rPr>
                <w:rFonts w:hint="eastAsia"/>
                <w:sz w:val="18"/>
                <w:szCs w:val="18"/>
              </w:rPr>
              <w:t>16.7</w:t>
            </w:r>
          </w:p>
        </w:tc>
        <w:tc>
          <w:tcPr>
            <w:tcW w:w="591" w:type="dxa"/>
          </w:tcPr>
          <w:p w:rsidR="005C5882" w:rsidRPr="003A3E1E" w:rsidRDefault="005C5882" w:rsidP="005C5882">
            <w:pPr>
              <w:jc w:val="center"/>
              <w:rPr>
                <w:sz w:val="18"/>
                <w:szCs w:val="18"/>
              </w:rPr>
            </w:pPr>
            <w:r w:rsidRPr="003A3E1E">
              <w:rPr>
                <w:rFonts w:hint="eastAsia"/>
                <w:sz w:val="18"/>
                <w:szCs w:val="18"/>
              </w:rPr>
              <w:t>16.0</w:t>
            </w:r>
          </w:p>
        </w:tc>
        <w:tc>
          <w:tcPr>
            <w:tcW w:w="661" w:type="dxa"/>
          </w:tcPr>
          <w:p w:rsidR="005C5882" w:rsidRPr="003A3E1E" w:rsidRDefault="005C5882" w:rsidP="005C5882">
            <w:pPr>
              <w:jc w:val="center"/>
              <w:rPr>
                <w:sz w:val="18"/>
                <w:szCs w:val="18"/>
              </w:rPr>
            </w:pPr>
            <w:r w:rsidRPr="003A3E1E">
              <w:rPr>
                <w:rFonts w:hint="eastAsia"/>
                <w:sz w:val="18"/>
                <w:szCs w:val="18"/>
              </w:rPr>
              <w:t>17.0</w:t>
            </w:r>
          </w:p>
        </w:tc>
        <w:tc>
          <w:tcPr>
            <w:tcW w:w="591" w:type="dxa"/>
          </w:tcPr>
          <w:p w:rsidR="005C5882" w:rsidRPr="003A3E1E" w:rsidRDefault="005C5882" w:rsidP="005C5882">
            <w:pPr>
              <w:jc w:val="center"/>
              <w:rPr>
                <w:sz w:val="18"/>
                <w:szCs w:val="18"/>
              </w:rPr>
            </w:pPr>
            <w:r w:rsidRPr="003A3E1E">
              <w:rPr>
                <w:rFonts w:hint="eastAsia"/>
                <w:sz w:val="18"/>
                <w:szCs w:val="18"/>
              </w:rPr>
              <w:t>16.3</w:t>
            </w:r>
          </w:p>
        </w:tc>
        <w:tc>
          <w:tcPr>
            <w:tcW w:w="591" w:type="dxa"/>
          </w:tcPr>
          <w:p w:rsidR="005C5882" w:rsidRPr="003A3E1E" w:rsidRDefault="005C5882" w:rsidP="005C5882">
            <w:pPr>
              <w:jc w:val="center"/>
              <w:rPr>
                <w:sz w:val="18"/>
                <w:szCs w:val="18"/>
              </w:rPr>
            </w:pPr>
            <w:r w:rsidRPr="003A3E1E">
              <w:rPr>
                <w:rFonts w:hint="eastAsia"/>
                <w:sz w:val="18"/>
                <w:szCs w:val="18"/>
              </w:rPr>
              <w:t>16.4</w:t>
            </w:r>
          </w:p>
        </w:tc>
        <w:tc>
          <w:tcPr>
            <w:tcW w:w="661" w:type="dxa"/>
          </w:tcPr>
          <w:p w:rsidR="005C5882" w:rsidRPr="003A3E1E" w:rsidRDefault="005C5882" w:rsidP="005C5882">
            <w:pPr>
              <w:jc w:val="center"/>
              <w:rPr>
                <w:sz w:val="18"/>
                <w:szCs w:val="18"/>
              </w:rPr>
            </w:pPr>
            <w:r w:rsidRPr="003A3E1E">
              <w:rPr>
                <w:rFonts w:hint="eastAsia"/>
                <w:sz w:val="18"/>
                <w:szCs w:val="18"/>
              </w:rPr>
              <w:t>17.7</w:t>
            </w:r>
          </w:p>
        </w:tc>
        <w:tc>
          <w:tcPr>
            <w:tcW w:w="591" w:type="dxa"/>
          </w:tcPr>
          <w:p w:rsidR="005C5882" w:rsidRPr="003A3E1E" w:rsidRDefault="005C5882" w:rsidP="005C5882">
            <w:pPr>
              <w:jc w:val="center"/>
              <w:rPr>
                <w:sz w:val="18"/>
                <w:szCs w:val="18"/>
              </w:rPr>
            </w:pPr>
            <w:r w:rsidRPr="003A3E1E">
              <w:rPr>
                <w:rFonts w:hint="eastAsia"/>
                <w:sz w:val="18"/>
                <w:szCs w:val="18"/>
              </w:rPr>
              <w:t>16.8</w:t>
            </w:r>
          </w:p>
        </w:tc>
        <w:tc>
          <w:tcPr>
            <w:tcW w:w="591" w:type="dxa"/>
          </w:tcPr>
          <w:p w:rsidR="005C5882" w:rsidRPr="003A3E1E" w:rsidRDefault="005C5882" w:rsidP="005C5882">
            <w:pPr>
              <w:jc w:val="center"/>
              <w:rPr>
                <w:sz w:val="18"/>
                <w:szCs w:val="18"/>
              </w:rPr>
            </w:pPr>
            <w:r w:rsidRPr="003A3E1E">
              <w:rPr>
                <w:rFonts w:hint="eastAsia"/>
                <w:sz w:val="18"/>
                <w:szCs w:val="18"/>
              </w:rPr>
              <w:t>16.5</w:t>
            </w:r>
          </w:p>
        </w:tc>
        <w:tc>
          <w:tcPr>
            <w:tcW w:w="617" w:type="dxa"/>
          </w:tcPr>
          <w:p w:rsidR="005C5882" w:rsidRPr="003A3E1E" w:rsidRDefault="005C5882" w:rsidP="005C5882">
            <w:pPr>
              <w:jc w:val="center"/>
              <w:rPr>
                <w:sz w:val="18"/>
                <w:szCs w:val="18"/>
              </w:rPr>
            </w:pPr>
            <w:r w:rsidRPr="003A3E1E">
              <w:rPr>
                <w:rFonts w:hint="eastAsia"/>
                <w:sz w:val="18"/>
                <w:szCs w:val="18"/>
              </w:rPr>
              <w:t>16.0</w:t>
            </w:r>
          </w:p>
        </w:tc>
      </w:tr>
      <w:tr w:rsidR="005C5882" w:rsidTr="003029DA">
        <w:trPr>
          <w:trHeight w:val="157"/>
        </w:trPr>
        <w:tc>
          <w:tcPr>
            <w:tcW w:w="521" w:type="dxa"/>
            <w:vAlign w:val="center"/>
          </w:tcPr>
          <w:p w:rsidR="005C5882" w:rsidRPr="003A3E1E" w:rsidRDefault="005C5882" w:rsidP="005C5882">
            <w:pPr>
              <w:jc w:val="center"/>
              <w:rPr>
                <w:sz w:val="18"/>
                <w:szCs w:val="18"/>
              </w:rPr>
            </w:pPr>
            <w:r w:rsidRPr="003A3E1E">
              <w:rPr>
                <w:rFonts w:hint="eastAsia"/>
                <w:sz w:val="18"/>
                <w:szCs w:val="18"/>
              </w:rPr>
              <w:t>3</w:t>
            </w:r>
          </w:p>
        </w:tc>
        <w:tc>
          <w:tcPr>
            <w:tcW w:w="2516" w:type="dxa"/>
            <w:gridSpan w:val="2"/>
            <w:vAlign w:val="center"/>
          </w:tcPr>
          <w:p w:rsidR="005C5882" w:rsidRPr="003A3E1E" w:rsidRDefault="005C5882" w:rsidP="003029DA">
            <w:pPr>
              <w:rPr>
                <w:sz w:val="18"/>
                <w:szCs w:val="18"/>
              </w:rPr>
            </w:pPr>
            <w:r w:rsidRPr="003A3E1E">
              <w:rPr>
                <w:rFonts w:hAnsi="宋体" w:hint="eastAsia"/>
                <w:sz w:val="18"/>
                <w:szCs w:val="18"/>
              </w:rPr>
              <w:t>拉断伸长率</w:t>
            </w:r>
            <w:r w:rsidRPr="003A3E1E">
              <w:rPr>
                <w:rFonts w:hAnsi="宋体" w:hint="eastAsia"/>
                <w:sz w:val="18"/>
                <w:szCs w:val="18"/>
              </w:rPr>
              <w:t xml:space="preserve">  </w:t>
            </w:r>
            <w:r w:rsidRPr="003A3E1E">
              <w:rPr>
                <w:rFonts w:hint="eastAsia"/>
                <w:sz w:val="18"/>
                <w:szCs w:val="18"/>
              </w:rPr>
              <w:t>%</w:t>
            </w:r>
          </w:p>
        </w:tc>
        <w:tc>
          <w:tcPr>
            <w:tcW w:w="591" w:type="dxa"/>
            <w:vAlign w:val="center"/>
          </w:tcPr>
          <w:p w:rsidR="005C5882" w:rsidRPr="003A3E1E" w:rsidRDefault="005C5882" w:rsidP="005C5882">
            <w:pPr>
              <w:jc w:val="center"/>
              <w:rPr>
                <w:sz w:val="18"/>
                <w:szCs w:val="18"/>
              </w:rPr>
            </w:pPr>
            <w:r w:rsidRPr="003A3E1E">
              <w:rPr>
                <w:rFonts w:hint="eastAsia"/>
                <w:sz w:val="18"/>
                <w:szCs w:val="18"/>
              </w:rPr>
              <w:t>136</w:t>
            </w:r>
          </w:p>
        </w:tc>
        <w:tc>
          <w:tcPr>
            <w:tcW w:w="591" w:type="dxa"/>
          </w:tcPr>
          <w:p w:rsidR="005C5882" w:rsidRPr="003A3E1E" w:rsidRDefault="005C5882" w:rsidP="005C5882">
            <w:pPr>
              <w:jc w:val="center"/>
              <w:rPr>
                <w:sz w:val="18"/>
                <w:szCs w:val="18"/>
              </w:rPr>
            </w:pPr>
            <w:r w:rsidRPr="003A3E1E">
              <w:rPr>
                <w:rFonts w:hint="eastAsia"/>
                <w:sz w:val="18"/>
                <w:szCs w:val="18"/>
              </w:rPr>
              <w:t>143</w:t>
            </w:r>
          </w:p>
        </w:tc>
        <w:tc>
          <w:tcPr>
            <w:tcW w:w="661" w:type="dxa"/>
          </w:tcPr>
          <w:p w:rsidR="005C5882" w:rsidRPr="003A3E1E" w:rsidRDefault="005C5882" w:rsidP="005C5882">
            <w:pPr>
              <w:jc w:val="center"/>
              <w:rPr>
                <w:sz w:val="18"/>
                <w:szCs w:val="18"/>
              </w:rPr>
            </w:pPr>
            <w:r w:rsidRPr="003A3E1E">
              <w:rPr>
                <w:rFonts w:hint="eastAsia"/>
                <w:sz w:val="18"/>
                <w:szCs w:val="18"/>
              </w:rPr>
              <w:t>133</w:t>
            </w:r>
          </w:p>
        </w:tc>
        <w:tc>
          <w:tcPr>
            <w:tcW w:w="591" w:type="dxa"/>
          </w:tcPr>
          <w:p w:rsidR="005C5882" w:rsidRPr="003A3E1E" w:rsidRDefault="005C5882" w:rsidP="005C5882">
            <w:pPr>
              <w:jc w:val="center"/>
              <w:rPr>
                <w:sz w:val="18"/>
                <w:szCs w:val="18"/>
              </w:rPr>
            </w:pPr>
            <w:r w:rsidRPr="003A3E1E">
              <w:rPr>
                <w:rFonts w:hint="eastAsia"/>
                <w:sz w:val="18"/>
                <w:szCs w:val="18"/>
              </w:rPr>
              <w:t>134</w:t>
            </w:r>
          </w:p>
        </w:tc>
        <w:tc>
          <w:tcPr>
            <w:tcW w:w="591" w:type="dxa"/>
          </w:tcPr>
          <w:p w:rsidR="005C5882" w:rsidRPr="003A3E1E" w:rsidRDefault="005C5882" w:rsidP="005C5882">
            <w:pPr>
              <w:jc w:val="center"/>
              <w:rPr>
                <w:sz w:val="18"/>
                <w:szCs w:val="18"/>
              </w:rPr>
            </w:pPr>
            <w:r w:rsidRPr="003A3E1E">
              <w:rPr>
                <w:rFonts w:hint="eastAsia"/>
                <w:sz w:val="18"/>
                <w:szCs w:val="18"/>
              </w:rPr>
              <w:t>155</w:t>
            </w:r>
          </w:p>
        </w:tc>
        <w:tc>
          <w:tcPr>
            <w:tcW w:w="661" w:type="dxa"/>
          </w:tcPr>
          <w:p w:rsidR="005C5882" w:rsidRPr="003A3E1E" w:rsidRDefault="005C5882" w:rsidP="005C5882">
            <w:pPr>
              <w:jc w:val="center"/>
              <w:rPr>
                <w:sz w:val="18"/>
                <w:szCs w:val="18"/>
              </w:rPr>
            </w:pPr>
            <w:r w:rsidRPr="003A3E1E">
              <w:rPr>
                <w:rFonts w:hint="eastAsia"/>
                <w:sz w:val="18"/>
                <w:szCs w:val="18"/>
              </w:rPr>
              <w:t>163</w:t>
            </w:r>
          </w:p>
        </w:tc>
        <w:tc>
          <w:tcPr>
            <w:tcW w:w="591" w:type="dxa"/>
          </w:tcPr>
          <w:p w:rsidR="005C5882" w:rsidRPr="003A3E1E" w:rsidRDefault="005C5882" w:rsidP="005C5882">
            <w:pPr>
              <w:jc w:val="center"/>
              <w:rPr>
                <w:sz w:val="18"/>
                <w:szCs w:val="18"/>
              </w:rPr>
            </w:pPr>
            <w:r w:rsidRPr="003A3E1E">
              <w:rPr>
                <w:rFonts w:hint="eastAsia"/>
                <w:sz w:val="18"/>
                <w:szCs w:val="18"/>
              </w:rPr>
              <w:t>140</w:t>
            </w:r>
          </w:p>
        </w:tc>
        <w:tc>
          <w:tcPr>
            <w:tcW w:w="591" w:type="dxa"/>
          </w:tcPr>
          <w:p w:rsidR="005C5882" w:rsidRPr="003A3E1E" w:rsidRDefault="005C5882" w:rsidP="005C5882">
            <w:pPr>
              <w:jc w:val="center"/>
              <w:rPr>
                <w:sz w:val="18"/>
                <w:szCs w:val="18"/>
              </w:rPr>
            </w:pPr>
            <w:r w:rsidRPr="003A3E1E">
              <w:rPr>
                <w:rFonts w:hint="eastAsia"/>
                <w:sz w:val="18"/>
                <w:szCs w:val="18"/>
              </w:rPr>
              <w:t>142</w:t>
            </w:r>
          </w:p>
        </w:tc>
        <w:tc>
          <w:tcPr>
            <w:tcW w:w="617" w:type="dxa"/>
          </w:tcPr>
          <w:p w:rsidR="005C5882" w:rsidRPr="003A3E1E" w:rsidRDefault="005C5882" w:rsidP="005C5882">
            <w:pPr>
              <w:jc w:val="center"/>
              <w:rPr>
                <w:sz w:val="18"/>
                <w:szCs w:val="18"/>
              </w:rPr>
            </w:pPr>
            <w:r w:rsidRPr="003A3E1E">
              <w:rPr>
                <w:rFonts w:hint="eastAsia"/>
                <w:sz w:val="18"/>
                <w:szCs w:val="18"/>
              </w:rPr>
              <w:t>140</w:t>
            </w:r>
          </w:p>
        </w:tc>
      </w:tr>
      <w:tr w:rsidR="005C5882" w:rsidTr="003029DA">
        <w:trPr>
          <w:trHeight w:val="157"/>
        </w:trPr>
        <w:tc>
          <w:tcPr>
            <w:tcW w:w="521" w:type="dxa"/>
            <w:vAlign w:val="center"/>
          </w:tcPr>
          <w:p w:rsidR="005C5882" w:rsidRPr="003A3E1E" w:rsidRDefault="005C5882" w:rsidP="005C5882">
            <w:pPr>
              <w:jc w:val="center"/>
              <w:rPr>
                <w:sz w:val="18"/>
                <w:szCs w:val="18"/>
              </w:rPr>
            </w:pPr>
            <w:r w:rsidRPr="003A3E1E">
              <w:rPr>
                <w:rFonts w:hint="eastAsia"/>
                <w:sz w:val="18"/>
                <w:szCs w:val="18"/>
              </w:rPr>
              <w:t>4</w:t>
            </w:r>
          </w:p>
        </w:tc>
        <w:tc>
          <w:tcPr>
            <w:tcW w:w="2516" w:type="dxa"/>
            <w:gridSpan w:val="2"/>
            <w:vAlign w:val="center"/>
          </w:tcPr>
          <w:p w:rsidR="005C5882" w:rsidRPr="003A3E1E" w:rsidRDefault="005C5882" w:rsidP="003029DA">
            <w:pPr>
              <w:rPr>
                <w:rFonts w:hAnsi="宋体"/>
                <w:sz w:val="18"/>
                <w:szCs w:val="18"/>
              </w:rPr>
            </w:pPr>
            <w:r w:rsidRPr="003A3E1E">
              <w:rPr>
                <w:rFonts w:hAnsi="宋体" w:hint="eastAsia"/>
                <w:sz w:val="18"/>
                <w:szCs w:val="18"/>
              </w:rPr>
              <w:t>压缩永久变形</w:t>
            </w:r>
            <w:r w:rsidRPr="003A3E1E">
              <w:rPr>
                <w:rFonts w:hint="eastAsia"/>
                <w:sz w:val="18"/>
                <w:szCs w:val="18"/>
              </w:rPr>
              <w:t>%</w:t>
            </w:r>
            <w:r w:rsidRPr="003A3E1E">
              <w:rPr>
                <w:rFonts w:hAnsi="宋体" w:hint="eastAsia"/>
                <w:sz w:val="18"/>
                <w:szCs w:val="18"/>
              </w:rPr>
              <w:t>（</w:t>
            </w:r>
            <w:r w:rsidRPr="003A3E1E">
              <w:rPr>
                <w:rFonts w:hAnsi="宋体" w:hint="eastAsia"/>
                <w:sz w:val="18"/>
                <w:szCs w:val="18"/>
              </w:rPr>
              <w:t>70</w:t>
            </w:r>
            <w:r w:rsidRPr="003A3E1E">
              <w:rPr>
                <w:rFonts w:ascii="宋体" w:hAnsi="宋体" w:hint="eastAsia"/>
                <w:sz w:val="18"/>
                <w:szCs w:val="18"/>
              </w:rPr>
              <w:t>℃×</w:t>
            </w:r>
            <w:r w:rsidRPr="003A3E1E">
              <w:rPr>
                <w:rFonts w:hAnsi="宋体" w:hint="eastAsia"/>
                <w:sz w:val="18"/>
                <w:szCs w:val="18"/>
              </w:rPr>
              <w:t>24h,A</w:t>
            </w:r>
            <w:r w:rsidRPr="003A3E1E">
              <w:rPr>
                <w:rFonts w:hAnsi="宋体" w:hint="eastAsia"/>
                <w:sz w:val="18"/>
                <w:szCs w:val="18"/>
              </w:rPr>
              <w:t>型</w:t>
            </w:r>
            <w:r w:rsidRPr="003A3E1E">
              <w:rPr>
                <w:rFonts w:hAnsi="宋体" w:hint="eastAsia"/>
                <w:sz w:val="18"/>
                <w:szCs w:val="18"/>
              </w:rPr>
              <w:t>,15%</w:t>
            </w:r>
            <w:r w:rsidRPr="003A3E1E">
              <w:rPr>
                <w:rFonts w:hAnsi="宋体" w:hint="eastAsia"/>
                <w:sz w:val="18"/>
                <w:szCs w:val="18"/>
              </w:rPr>
              <w:t>）</w:t>
            </w:r>
          </w:p>
        </w:tc>
        <w:tc>
          <w:tcPr>
            <w:tcW w:w="591" w:type="dxa"/>
            <w:vAlign w:val="center"/>
          </w:tcPr>
          <w:p w:rsidR="005C5882" w:rsidRPr="003A3E1E" w:rsidRDefault="005C5882" w:rsidP="005C5882">
            <w:pPr>
              <w:spacing w:line="720" w:lineRule="auto"/>
              <w:jc w:val="center"/>
              <w:rPr>
                <w:sz w:val="18"/>
                <w:szCs w:val="18"/>
              </w:rPr>
            </w:pPr>
            <w:r w:rsidRPr="003A3E1E">
              <w:rPr>
                <w:rFonts w:hint="eastAsia"/>
                <w:sz w:val="18"/>
                <w:szCs w:val="18"/>
              </w:rPr>
              <w:t>15</w:t>
            </w:r>
          </w:p>
        </w:tc>
        <w:tc>
          <w:tcPr>
            <w:tcW w:w="591" w:type="dxa"/>
          </w:tcPr>
          <w:p w:rsidR="005C5882" w:rsidRPr="003A3E1E" w:rsidRDefault="005C5882" w:rsidP="005C5882">
            <w:pPr>
              <w:spacing w:line="720" w:lineRule="auto"/>
              <w:jc w:val="center"/>
              <w:rPr>
                <w:sz w:val="18"/>
                <w:szCs w:val="18"/>
              </w:rPr>
            </w:pPr>
            <w:r w:rsidRPr="003A3E1E">
              <w:rPr>
                <w:rFonts w:hint="eastAsia"/>
                <w:sz w:val="18"/>
                <w:szCs w:val="18"/>
              </w:rPr>
              <w:t>14</w:t>
            </w:r>
          </w:p>
        </w:tc>
        <w:tc>
          <w:tcPr>
            <w:tcW w:w="661" w:type="dxa"/>
          </w:tcPr>
          <w:p w:rsidR="005C5882" w:rsidRPr="003A3E1E" w:rsidRDefault="005C5882" w:rsidP="005C5882">
            <w:pPr>
              <w:spacing w:line="720" w:lineRule="auto"/>
              <w:jc w:val="center"/>
              <w:rPr>
                <w:sz w:val="18"/>
                <w:szCs w:val="18"/>
              </w:rPr>
            </w:pPr>
            <w:r w:rsidRPr="003A3E1E">
              <w:rPr>
                <w:rFonts w:hint="eastAsia"/>
                <w:sz w:val="18"/>
                <w:szCs w:val="18"/>
              </w:rPr>
              <w:t>8</w:t>
            </w:r>
          </w:p>
        </w:tc>
        <w:tc>
          <w:tcPr>
            <w:tcW w:w="591" w:type="dxa"/>
          </w:tcPr>
          <w:p w:rsidR="005C5882" w:rsidRPr="003A3E1E" w:rsidRDefault="005C5882" w:rsidP="005C5882">
            <w:pPr>
              <w:spacing w:line="720" w:lineRule="auto"/>
              <w:jc w:val="center"/>
              <w:rPr>
                <w:sz w:val="18"/>
                <w:szCs w:val="18"/>
              </w:rPr>
            </w:pPr>
            <w:r w:rsidRPr="003A3E1E">
              <w:rPr>
                <w:rFonts w:hint="eastAsia"/>
                <w:sz w:val="18"/>
                <w:szCs w:val="18"/>
              </w:rPr>
              <w:t>12</w:t>
            </w:r>
          </w:p>
        </w:tc>
        <w:tc>
          <w:tcPr>
            <w:tcW w:w="591" w:type="dxa"/>
          </w:tcPr>
          <w:p w:rsidR="005C5882" w:rsidRPr="003A3E1E" w:rsidRDefault="005C5882" w:rsidP="005C5882">
            <w:pPr>
              <w:spacing w:line="720" w:lineRule="auto"/>
              <w:jc w:val="center"/>
              <w:rPr>
                <w:sz w:val="18"/>
                <w:szCs w:val="18"/>
              </w:rPr>
            </w:pPr>
            <w:r w:rsidRPr="003A3E1E">
              <w:rPr>
                <w:rFonts w:hint="eastAsia"/>
                <w:sz w:val="18"/>
                <w:szCs w:val="18"/>
              </w:rPr>
              <w:t>12</w:t>
            </w:r>
          </w:p>
        </w:tc>
        <w:tc>
          <w:tcPr>
            <w:tcW w:w="661" w:type="dxa"/>
          </w:tcPr>
          <w:p w:rsidR="005C5882" w:rsidRPr="003A3E1E" w:rsidRDefault="005C5882" w:rsidP="005C5882">
            <w:pPr>
              <w:spacing w:line="720" w:lineRule="auto"/>
              <w:jc w:val="center"/>
              <w:rPr>
                <w:sz w:val="18"/>
                <w:szCs w:val="18"/>
              </w:rPr>
            </w:pPr>
            <w:r w:rsidRPr="003A3E1E">
              <w:rPr>
                <w:rFonts w:hint="eastAsia"/>
                <w:sz w:val="18"/>
                <w:szCs w:val="18"/>
              </w:rPr>
              <w:t>11</w:t>
            </w:r>
          </w:p>
        </w:tc>
        <w:tc>
          <w:tcPr>
            <w:tcW w:w="591" w:type="dxa"/>
          </w:tcPr>
          <w:p w:rsidR="005C5882" w:rsidRPr="003A3E1E" w:rsidRDefault="005C5882" w:rsidP="005C5882">
            <w:pPr>
              <w:spacing w:line="720" w:lineRule="auto"/>
              <w:jc w:val="center"/>
              <w:rPr>
                <w:sz w:val="18"/>
                <w:szCs w:val="18"/>
              </w:rPr>
            </w:pPr>
            <w:r w:rsidRPr="003A3E1E">
              <w:rPr>
                <w:rFonts w:hint="eastAsia"/>
                <w:sz w:val="18"/>
                <w:szCs w:val="18"/>
              </w:rPr>
              <w:t>10</w:t>
            </w:r>
          </w:p>
        </w:tc>
        <w:tc>
          <w:tcPr>
            <w:tcW w:w="591" w:type="dxa"/>
          </w:tcPr>
          <w:p w:rsidR="005C5882" w:rsidRPr="003A3E1E" w:rsidRDefault="005C5882" w:rsidP="005C5882">
            <w:pPr>
              <w:spacing w:line="720" w:lineRule="auto"/>
              <w:jc w:val="center"/>
              <w:rPr>
                <w:sz w:val="18"/>
                <w:szCs w:val="18"/>
              </w:rPr>
            </w:pPr>
            <w:r w:rsidRPr="003A3E1E">
              <w:rPr>
                <w:rFonts w:hint="eastAsia"/>
                <w:sz w:val="18"/>
                <w:szCs w:val="18"/>
              </w:rPr>
              <w:t>12</w:t>
            </w:r>
          </w:p>
        </w:tc>
        <w:tc>
          <w:tcPr>
            <w:tcW w:w="617" w:type="dxa"/>
          </w:tcPr>
          <w:p w:rsidR="005C5882" w:rsidRPr="003A3E1E" w:rsidRDefault="005C5882" w:rsidP="005C5882">
            <w:pPr>
              <w:spacing w:line="720" w:lineRule="auto"/>
              <w:jc w:val="center"/>
              <w:rPr>
                <w:sz w:val="18"/>
                <w:szCs w:val="18"/>
              </w:rPr>
            </w:pPr>
            <w:r w:rsidRPr="003A3E1E">
              <w:rPr>
                <w:rFonts w:hint="eastAsia"/>
                <w:sz w:val="18"/>
                <w:szCs w:val="18"/>
              </w:rPr>
              <w:t>13</w:t>
            </w:r>
          </w:p>
        </w:tc>
      </w:tr>
      <w:tr w:rsidR="005C5882" w:rsidTr="003029DA">
        <w:trPr>
          <w:trHeight w:val="157"/>
        </w:trPr>
        <w:tc>
          <w:tcPr>
            <w:tcW w:w="521" w:type="dxa"/>
            <w:vAlign w:val="center"/>
          </w:tcPr>
          <w:p w:rsidR="005C5882" w:rsidRPr="003A3E1E" w:rsidRDefault="005C5882" w:rsidP="005C5882">
            <w:pPr>
              <w:jc w:val="center"/>
              <w:rPr>
                <w:sz w:val="18"/>
                <w:szCs w:val="18"/>
              </w:rPr>
            </w:pPr>
            <w:r w:rsidRPr="003A3E1E">
              <w:rPr>
                <w:rFonts w:hint="eastAsia"/>
                <w:sz w:val="18"/>
                <w:szCs w:val="18"/>
              </w:rPr>
              <w:t>5</w:t>
            </w:r>
          </w:p>
        </w:tc>
        <w:tc>
          <w:tcPr>
            <w:tcW w:w="2516" w:type="dxa"/>
            <w:gridSpan w:val="2"/>
            <w:vAlign w:val="center"/>
          </w:tcPr>
          <w:p w:rsidR="005C5882" w:rsidRPr="00133E93" w:rsidRDefault="005C5882" w:rsidP="003029DA">
            <w:pPr>
              <w:rPr>
                <w:sz w:val="18"/>
                <w:szCs w:val="18"/>
              </w:rPr>
            </w:pPr>
            <w:r w:rsidRPr="00133E93">
              <w:rPr>
                <w:rFonts w:hint="eastAsia"/>
                <w:sz w:val="18"/>
                <w:szCs w:val="18"/>
              </w:rPr>
              <w:t>阿克隆磨耗</w:t>
            </w:r>
            <w:r w:rsidR="00EA3B82" w:rsidRPr="00133E93">
              <w:rPr>
                <w:rFonts w:hint="eastAsia"/>
                <w:sz w:val="18"/>
                <w:szCs w:val="18"/>
              </w:rPr>
              <w:t>体积</w:t>
            </w:r>
            <w:r w:rsidR="00EA3B82" w:rsidRPr="00133E93">
              <w:rPr>
                <w:rFonts w:hint="eastAsia"/>
                <w:sz w:val="18"/>
                <w:szCs w:val="18"/>
              </w:rPr>
              <w:t xml:space="preserve">V    </w:t>
            </w:r>
            <w:r w:rsidRPr="00133E93">
              <w:rPr>
                <w:rFonts w:hint="eastAsia"/>
                <w:sz w:val="18"/>
                <w:szCs w:val="18"/>
              </w:rPr>
              <w:t>cm</w:t>
            </w:r>
            <w:r w:rsidR="00EA3B82" w:rsidRPr="00133E93">
              <w:rPr>
                <w:rFonts w:hint="eastAsia"/>
                <w:sz w:val="18"/>
                <w:szCs w:val="18"/>
                <w:vertAlign w:val="superscript"/>
              </w:rPr>
              <w:t>3</w:t>
            </w:r>
          </w:p>
        </w:tc>
        <w:tc>
          <w:tcPr>
            <w:tcW w:w="591" w:type="dxa"/>
            <w:vAlign w:val="center"/>
          </w:tcPr>
          <w:p w:rsidR="005C5882" w:rsidRPr="003A3E1E" w:rsidRDefault="005C5882" w:rsidP="005C5882">
            <w:pPr>
              <w:spacing w:line="480" w:lineRule="auto"/>
              <w:jc w:val="center"/>
              <w:rPr>
                <w:sz w:val="18"/>
                <w:szCs w:val="18"/>
              </w:rPr>
            </w:pPr>
            <w:r w:rsidRPr="003A3E1E">
              <w:rPr>
                <w:rFonts w:hint="eastAsia"/>
                <w:sz w:val="18"/>
                <w:szCs w:val="18"/>
              </w:rPr>
              <w:t>0.21</w:t>
            </w:r>
          </w:p>
        </w:tc>
        <w:tc>
          <w:tcPr>
            <w:tcW w:w="591" w:type="dxa"/>
          </w:tcPr>
          <w:p w:rsidR="005C5882" w:rsidRPr="003A3E1E" w:rsidRDefault="005C5882" w:rsidP="005C5882">
            <w:pPr>
              <w:spacing w:line="480" w:lineRule="auto"/>
              <w:jc w:val="center"/>
              <w:rPr>
                <w:sz w:val="18"/>
                <w:szCs w:val="18"/>
              </w:rPr>
            </w:pPr>
            <w:r w:rsidRPr="003A3E1E">
              <w:rPr>
                <w:rFonts w:hint="eastAsia"/>
                <w:sz w:val="18"/>
                <w:szCs w:val="18"/>
              </w:rPr>
              <w:t>0. 18</w:t>
            </w:r>
          </w:p>
        </w:tc>
        <w:tc>
          <w:tcPr>
            <w:tcW w:w="661" w:type="dxa"/>
          </w:tcPr>
          <w:p w:rsidR="005C5882" w:rsidRPr="003A3E1E" w:rsidRDefault="005C5882" w:rsidP="005C5882">
            <w:pPr>
              <w:spacing w:line="480" w:lineRule="auto"/>
              <w:jc w:val="center"/>
              <w:rPr>
                <w:sz w:val="18"/>
                <w:szCs w:val="18"/>
              </w:rPr>
            </w:pPr>
            <w:r w:rsidRPr="003A3E1E">
              <w:rPr>
                <w:rFonts w:hint="eastAsia"/>
                <w:sz w:val="18"/>
                <w:szCs w:val="18"/>
              </w:rPr>
              <w:t>0.21</w:t>
            </w:r>
          </w:p>
        </w:tc>
        <w:tc>
          <w:tcPr>
            <w:tcW w:w="591" w:type="dxa"/>
          </w:tcPr>
          <w:p w:rsidR="005C5882" w:rsidRPr="003A3E1E" w:rsidRDefault="005C5882" w:rsidP="005C5882">
            <w:pPr>
              <w:spacing w:line="480" w:lineRule="auto"/>
              <w:jc w:val="center"/>
              <w:rPr>
                <w:sz w:val="18"/>
                <w:szCs w:val="18"/>
              </w:rPr>
            </w:pPr>
            <w:r w:rsidRPr="003A3E1E">
              <w:rPr>
                <w:rFonts w:hint="eastAsia"/>
                <w:sz w:val="18"/>
                <w:szCs w:val="18"/>
              </w:rPr>
              <w:t>0.20</w:t>
            </w:r>
          </w:p>
        </w:tc>
        <w:tc>
          <w:tcPr>
            <w:tcW w:w="591" w:type="dxa"/>
          </w:tcPr>
          <w:p w:rsidR="005C5882" w:rsidRPr="003A3E1E" w:rsidRDefault="005C5882" w:rsidP="005C5882">
            <w:pPr>
              <w:spacing w:line="480" w:lineRule="auto"/>
              <w:jc w:val="center"/>
              <w:rPr>
                <w:sz w:val="18"/>
                <w:szCs w:val="18"/>
              </w:rPr>
            </w:pPr>
            <w:r w:rsidRPr="003A3E1E">
              <w:rPr>
                <w:rFonts w:hint="eastAsia"/>
                <w:sz w:val="18"/>
                <w:szCs w:val="18"/>
              </w:rPr>
              <w:t>0.14</w:t>
            </w:r>
          </w:p>
        </w:tc>
        <w:tc>
          <w:tcPr>
            <w:tcW w:w="661" w:type="dxa"/>
          </w:tcPr>
          <w:p w:rsidR="005C5882" w:rsidRPr="003A3E1E" w:rsidRDefault="005C5882" w:rsidP="005C5882">
            <w:pPr>
              <w:spacing w:line="480" w:lineRule="auto"/>
              <w:jc w:val="center"/>
              <w:rPr>
                <w:sz w:val="18"/>
                <w:szCs w:val="18"/>
              </w:rPr>
            </w:pPr>
            <w:r w:rsidRPr="003A3E1E">
              <w:rPr>
                <w:rFonts w:hint="eastAsia"/>
                <w:sz w:val="18"/>
                <w:szCs w:val="18"/>
              </w:rPr>
              <w:t>0.24</w:t>
            </w:r>
          </w:p>
        </w:tc>
        <w:tc>
          <w:tcPr>
            <w:tcW w:w="591" w:type="dxa"/>
          </w:tcPr>
          <w:p w:rsidR="005C5882" w:rsidRPr="003A3E1E" w:rsidRDefault="005C5882" w:rsidP="005C5882">
            <w:pPr>
              <w:spacing w:line="480" w:lineRule="auto"/>
              <w:jc w:val="center"/>
              <w:rPr>
                <w:sz w:val="18"/>
                <w:szCs w:val="18"/>
              </w:rPr>
            </w:pPr>
            <w:r w:rsidRPr="003A3E1E">
              <w:rPr>
                <w:rFonts w:hint="eastAsia"/>
                <w:sz w:val="18"/>
                <w:szCs w:val="18"/>
              </w:rPr>
              <w:t>0.33</w:t>
            </w:r>
          </w:p>
        </w:tc>
        <w:tc>
          <w:tcPr>
            <w:tcW w:w="591" w:type="dxa"/>
          </w:tcPr>
          <w:p w:rsidR="005C5882" w:rsidRPr="003A3E1E" w:rsidRDefault="005C5882" w:rsidP="005C5882">
            <w:pPr>
              <w:spacing w:line="480" w:lineRule="auto"/>
              <w:jc w:val="center"/>
              <w:rPr>
                <w:sz w:val="18"/>
                <w:szCs w:val="18"/>
              </w:rPr>
            </w:pPr>
            <w:r w:rsidRPr="003A3E1E">
              <w:rPr>
                <w:rFonts w:hint="eastAsia"/>
                <w:sz w:val="18"/>
                <w:szCs w:val="18"/>
              </w:rPr>
              <w:t>0.27</w:t>
            </w:r>
          </w:p>
        </w:tc>
        <w:tc>
          <w:tcPr>
            <w:tcW w:w="617" w:type="dxa"/>
          </w:tcPr>
          <w:p w:rsidR="005C5882" w:rsidRPr="003A3E1E" w:rsidRDefault="005C5882" w:rsidP="005C5882">
            <w:pPr>
              <w:spacing w:line="480" w:lineRule="auto"/>
              <w:jc w:val="center"/>
              <w:rPr>
                <w:sz w:val="18"/>
                <w:szCs w:val="18"/>
              </w:rPr>
            </w:pPr>
            <w:r w:rsidRPr="003A3E1E">
              <w:rPr>
                <w:rFonts w:hint="eastAsia"/>
                <w:sz w:val="18"/>
                <w:szCs w:val="18"/>
              </w:rPr>
              <w:t>0.25</w:t>
            </w:r>
          </w:p>
        </w:tc>
      </w:tr>
      <w:tr w:rsidR="005C5882" w:rsidTr="003029DA">
        <w:trPr>
          <w:trHeight w:val="157"/>
        </w:trPr>
        <w:tc>
          <w:tcPr>
            <w:tcW w:w="521" w:type="dxa"/>
            <w:vAlign w:val="center"/>
          </w:tcPr>
          <w:p w:rsidR="005C5882" w:rsidRPr="003A3E1E" w:rsidRDefault="005C5882" w:rsidP="005C5882">
            <w:pPr>
              <w:jc w:val="center"/>
              <w:rPr>
                <w:sz w:val="18"/>
                <w:szCs w:val="18"/>
              </w:rPr>
            </w:pPr>
            <w:r w:rsidRPr="003A3E1E">
              <w:rPr>
                <w:rFonts w:hint="eastAsia"/>
                <w:sz w:val="18"/>
                <w:szCs w:val="18"/>
              </w:rPr>
              <w:t>6</w:t>
            </w:r>
          </w:p>
        </w:tc>
        <w:tc>
          <w:tcPr>
            <w:tcW w:w="2516" w:type="dxa"/>
            <w:gridSpan w:val="2"/>
            <w:vAlign w:val="center"/>
          </w:tcPr>
          <w:p w:rsidR="005C5882" w:rsidRPr="003A3E1E" w:rsidRDefault="005C5882" w:rsidP="003029DA">
            <w:pPr>
              <w:rPr>
                <w:sz w:val="18"/>
                <w:szCs w:val="18"/>
              </w:rPr>
            </w:pPr>
            <w:r w:rsidRPr="003A3E1E">
              <w:rPr>
                <w:rFonts w:hint="eastAsia"/>
                <w:sz w:val="18"/>
                <w:szCs w:val="18"/>
              </w:rPr>
              <w:t>脆性温度</w:t>
            </w:r>
            <w:r w:rsidR="003029DA">
              <w:rPr>
                <w:rFonts w:hint="eastAsia"/>
                <w:sz w:val="18"/>
                <w:szCs w:val="18"/>
              </w:rPr>
              <w:t xml:space="preserve"> </w:t>
            </w:r>
            <w:r w:rsidRPr="003A3E1E">
              <w:rPr>
                <w:rFonts w:hint="eastAsia"/>
                <w:sz w:val="18"/>
                <w:szCs w:val="18"/>
              </w:rPr>
              <w:t>-40</w:t>
            </w:r>
            <w:r w:rsidRPr="003A3E1E">
              <w:rPr>
                <w:rFonts w:ascii="Gulim" w:eastAsia="Gulim" w:hAnsi="Gulim" w:hint="eastAsia"/>
                <w:sz w:val="18"/>
                <w:szCs w:val="18"/>
              </w:rPr>
              <w:t>℃</w:t>
            </w:r>
          </w:p>
        </w:tc>
        <w:tc>
          <w:tcPr>
            <w:tcW w:w="591" w:type="dxa"/>
          </w:tcPr>
          <w:p w:rsidR="005C5882" w:rsidRPr="003A3E1E" w:rsidRDefault="005C5882" w:rsidP="005C5882">
            <w:pPr>
              <w:jc w:val="center"/>
              <w:rPr>
                <w:sz w:val="18"/>
                <w:szCs w:val="18"/>
              </w:rPr>
            </w:pPr>
            <w:r w:rsidRPr="003A3E1E">
              <w:rPr>
                <w:rFonts w:hint="eastAsia"/>
                <w:sz w:val="18"/>
                <w:szCs w:val="18"/>
              </w:rPr>
              <w:t>-44</w:t>
            </w:r>
          </w:p>
        </w:tc>
        <w:tc>
          <w:tcPr>
            <w:tcW w:w="591" w:type="dxa"/>
          </w:tcPr>
          <w:p w:rsidR="005C5882" w:rsidRPr="003A3E1E" w:rsidRDefault="005C5882" w:rsidP="005C5882">
            <w:pPr>
              <w:jc w:val="center"/>
              <w:rPr>
                <w:sz w:val="18"/>
                <w:szCs w:val="18"/>
              </w:rPr>
            </w:pPr>
            <w:r w:rsidRPr="003A3E1E">
              <w:rPr>
                <w:rFonts w:hint="eastAsia"/>
                <w:sz w:val="18"/>
                <w:szCs w:val="18"/>
              </w:rPr>
              <w:t>-45</w:t>
            </w:r>
          </w:p>
        </w:tc>
        <w:tc>
          <w:tcPr>
            <w:tcW w:w="661" w:type="dxa"/>
          </w:tcPr>
          <w:p w:rsidR="005C5882" w:rsidRPr="003A3E1E" w:rsidRDefault="005C5882" w:rsidP="005C5882">
            <w:pPr>
              <w:jc w:val="center"/>
              <w:rPr>
                <w:sz w:val="18"/>
                <w:szCs w:val="18"/>
              </w:rPr>
            </w:pPr>
            <w:r w:rsidRPr="003A3E1E">
              <w:rPr>
                <w:rFonts w:hint="eastAsia"/>
                <w:sz w:val="18"/>
                <w:szCs w:val="18"/>
              </w:rPr>
              <w:t>-45</w:t>
            </w:r>
          </w:p>
        </w:tc>
        <w:tc>
          <w:tcPr>
            <w:tcW w:w="591" w:type="dxa"/>
          </w:tcPr>
          <w:p w:rsidR="005C5882" w:rsidRPr="003A3E1E" w:rsidRDefault="005C5882" w:rsidP="005C5882">
            <w:pPr>
              <w:jc w:val="center"/>
              <w:rPr>
                <w:sz w:val="18"/>
                <w:szCs w:val="18"/>
              </w:rPr>
            </w:pPr>
            <w:r w:rsidRPr="003A3E1E">
              <w:rPr>
                <w:rFonts w:hint="eastAsia"/>
                <w:sz w:val="18"/>
                <w:szCs w:val="18"/>
              </w:rPr>
              <w:t>-45</w:t>
            </w:r>
          </w:p>
        </w:tc>
        <w:tc>
          <w:tcPr>
            <w:tcW w:w="591" w:type="dxa"/>
          </w:tcPr>
          <w:p w:rsidR="005C5882" w:rsidRPr="003A3E1E" w:rsidRDefault="005C5882" w:rsidP="005C5882">
            <w:pPr>
              <w:jc w:val="center"/>
              <w:rPr>
                <w:sz w:val="18"/>
                <w:szCs w:val="18"/>
              </w:rPr>
            </w:pPr>
            <w:r w:rsidRPr="003A3E1E">
              <w:rPr>
                <w:rFonts w:hint="eastAsia"/>
                <w:sz w:val="18"/>
                <w:szCs w:val="18"/>
              </w:rPr>
              <w:t>-44</w:t>
            </w:r>
          </w:p>
        </w:tc>
        <w:tc>
          <w:tcPr>
            <w:tcW w:w="661" w:type="dxa"/>
          </w:tcPr>
          <w:p w:rsidR="005C5882" w:rsidRPr="003A3E1E" w:rsidRDefault="005C5882" w:rsidP="005C5882">
            <w:pPr>
              <w:jc w:val="center"/>
              <w:rPr>
                <w:sz w:val="18"/>
                <w:szCs w:val="18"/>
              </w:rPr>
            </w:pPr>
            <w:r w:rsidRPr="003A3E1E">
              <w:rPr>
                <w:rFonts w:hint="eastAsia"/>
                <w:sz w:val="18"/>
                <w:szCs w:val="18"/>
              </w:rPr>
              <w:t>-47</w:t>
            </w:r>
          </w:p>
        </w:tc>
        <w:tc>
          <w:tcPr>
            <w:tcW w:w="591" w:type="dxa"/>
          </w:tcPr>
          <w:p w:rsidR="005C5882" w:rsidRPr="003A3E1E" w:rsidRDefault="005C5882" w:rsidP="005C5882">
            <w:pPr>
              <w:jc w:val="center"/>
              <w:rPr>
                <w:sz w:val="18"/>
                <w:szCs w:val="18"/>
              </w:rPr>
            </w:pPr>
            <w:r w:rsidRPr="003A3E1E">
              <w:rPr>
                <w:rFonts w:hint="eastAsia"/>
                <w:sz w:val="18"/>
                <w:szCs w:val="18"/>
              </w:rPr>
              <w:t>-48</w:t>
            </w:r>
          </w:p>
        </w:tc>
        <w:tc>
          <w:tcPr>
            <w:tcW w:w="591" w:type="dxa"/>
          </w:tcPr>
          <w:p w:rsidR="005C5882" w:rsidRPr="003A3E1E" w:rsidRDefault="005C5882" w:rsidP="005C5882">
            <w:pPr>
              <w:jc w:val="center"/>
              <w:rPr>
                <w:sz w:val="18"/>
                <w:szCs w:val="18"/>
              </w:rPr>
            </w:pPr>
            <w:r w:rsidRPr="003A3E1E">
              <w:rPr>
                <w:rFonts w:hint="eastAsia"/>
                <w:sz w:val="18"/>
                <w:szCs w:val="18"/>
              </w:rPr>
              <w:t>-48</w:t>
            </w:r>
          </w:p>
        </w:tc>
        <w:tc>
          <w:tcPr>
            <w:tcW w:w="617" w:type="dxa"/>
          </w:tcPr>
          <w:p w:rsidR="005C5882" w:rsidRPr="003A3E1E" w:rsidRDefault="005C5882" w:rsidP="005C5882">
            <w:pPr>
              <w:jc w:val="center"/>
              <w:rPr>
                <w:sz w:val="18"/>
                <w:szCs w:val="18"/>
              </w:rPr>
            </w:pPr>
            <w:r w:rsidRPr="003A3E1E">
              <w:rPr>
                <w:rFonts w:hint="eastAsia"/>
                <w:sz w:val="18"/>
                <w:szCs w:val="18"/>
              </w:rPr>
              <w:t>-46</w:t>
            </w:r>
          </w:p>
        </w:tc>
      </w:tr>
      <w:tr w:rsidR="008C52DE" w:rsidTr="003029DA">
        <w:trPr>
          <w:trHeight w:val="157"/>
        </w:trPr>
        <w:tc>
          <w:tcPr>
            <w:tcW w:w="521" w:type="dxa"/>
            <w:vMerge w:val="restart"/>
            <w:vAlign w:val="center"/>
          </w:tcPr>
          <w:p w:rsidR="008C52DE" w:rsidRPr="003A3E1E" w:rsidRDefault="008C52DE" w:rsidP="005C5882">
            <w:pPr>
              <w:jc w:val="center"/>
              <w:rPr>
                <w:sz w:val="18"/>
                <w:szCs w:val="18"/>
              </w:rPr>
            </w:pPr>
            <w:r w:rsidRPr="003A3E1E">
              <w:rPr>
                <w:rFonts w:hint="eastAsia"/>
                <w:sz w:val="18"/>
                <w:szCs w:val="18"/>
              </w:rPr>
              <w:t>7</w:t>
            </w:r>
          </w:p>
        </w:tc>
        <w:tc>
          <w:tcPr>
            <w:tcW w:w="663" w:type="dxa"/>
            <w:vMerge w:val="restart"/>
            <w:vAlign w:val="center"/>
          </w:tcPr>
          <w:p w:rsidR="008C52DE" w:rsidRPr="003A3E1E" w:rsidRDefault="008C52DE" w:rsidP="005C5882">
            <w:pPr>
              <w:jc w:val="center"/>
              <w:rPr>
                <w:sz w:val="18"/>
                <w:szCs w:val="18"/>
              </w:rPr>
            </w:pPr>
            <w:r w:rsidRPr="003A3E1E">
              <w:rPr>
                <w:rFonts w:hint="eastAsia"/>
                <w:sz w:val="18"/>
                <w:szCs w:val="18"/>
              </w:rPr>
              <w:t>热空气老化</w:t>
            </w:r>
          </w:p>
          <w:p w:rsidR="008C52DE" w:rsidRPr="003A3E1E" w:rsidRDefault="008C52DE" w:rsidP="005C5882">
            <w:pPr>
              <w:jc w:val="center"/>
              <w:rPr>
                <w:sz w:val="18"/>
                <w:szCs w:val="18"/>
              </w:rPr>
            </w:pPr>
            <w:r w:rsidRPr="003A3E1E">
              <w:rPr>
                <w:rFonts w:hint="eastAsia"/>
                <w:sz w:val="18"/>
                <w:szCs w:val="18"/>
              </w:rPr>
              <w:t>70</w:t>
            </w:r>
            <w:r w:rsidRPr="003A3E1E">
              <w:rPr>
                <w:rFonts w:ascii="Gulim" w:eastAsia="Gulim" w:hAnsi="Gulim" w:hint="eastAsia"/>
                <w:sz w:val="18"/>
                <w:szCs w:val="18"/>
              </w:rPr>
              <w:t>℃Ｘ</w:t>
            </w:r>
            <w:r w:rsidRPr="003A3E1E">
              <w:rPr>
                <w:rFonts w:hint="eastAsia"/>
                <w:sz w:val="18"/>
                <w:szCs w:val="18"/>
              </w:rPr>
              <w:t>72h</w:t>
            </w:r>
          </w:p>
        </w:tc>
        <w:tc>
          <w:tcPr>
            <w:tcW w:w="1853" w:type="dxa"/>
            <w:vAlign w:val="center"/>
          </w:tcPr>
          <w:p w:rsidR="008C52DE" w:rsidRPr="003A3E1E" w:rsidRDefault="008C52DE" w:rsidP="005C5882">
            <w:pPr>
              <w:jc w:val="center"/>
              <w:rPr>
                <w:sz w:val="18"/>
                <w:szCs w:val="18"/>
              </w:rPr>
            </w:pPr>
            <w:r w:rsidRPr="003A3E1E">
              <w:rPr>
                <w:rFonts w:hint="eastAsia"/>
                <w:sz w:val="18"/>
                <w:szCs w:val="18"/>
              </w:rPr>
              <w:t>硬度变化</w:t>
            </w:r>
            <w:r w:rsidRPr="003A3E1E">
              <w:rPr>
                <w:rFonts w:hAnsi="宋体" w:hint="eastAsia"/>
                <w:sz w:val="18"/>
                <w:szCs w:val="18"/>
              </w:rPr>
              <w:t>（邵尔</w:t>
            </w:r>
            <w:r w:rsidRPr="003A3E1E">
              <w:rPr>
                <w:rFonts w:hAnsi="宋体" w:hint="eastAsia"/>
                <w:sz w:val="18"/>
                <w:szCs w:val="18"/>
              </w:rPr>
              <w:t>A</w:t>
            </w:r>
            <w:r w:rsidRPr="003A3E1E">
              <w:rPr>
                <w:rFonts w:hAnsi="宋体" w:hint="eastAsia"/>
                <w:sz w:val="18"/>
                <w:szCs w:val="18"/>
              </w:rPr>
              <w:t>）</w:t>
            </w:r>
          </w:p>
        </w:tc>
        <w:tc>
          <w:tcPr>
            <w:tcW w:w="591" w:type="dxa"/>
            <w:vAlign w:val="center"/>
          </w:tcPr>
          <w:p w:rsidR="008C52DE" w:rsidRPr="003A3E1E" w:rsidRDefault="008C52DE" w:rsidP="008C52DE">
            <w:pPr>
              <w:spacing w:line="720" w:lineRule="auto"/>
              <w:jc w:val="center"/>
              <w:rPr>
                <w:sz w:val="18"/>
                <w:szCs w:val="18"/>
              </w:rPr>
            </w:pPr>
            <w:r w:rsidRPr="003A3E1E">
              <w:rPr>
                <w:rFonts w:hint="eastAsia"/>
                <w:sz w:val="18"/>
                <w:szCs w:val="18"/>
              </w:rPr>
              <w:t>+4</w:t>
            </w:r>
          </w:p>
        </w:tc>
        <w:tc>
          <w:tcPr>
            <w:tcW w:w="591" w:type="dxa"/>
          </w:tcPr>
          <w:p w:rsidR="008C52DE" w:rsidRPr="003A3E1E" w:rsidRDefault="008C52DE" w:rsidP="008C52DE">
            <w:pPr>
              <w:spacing w:line="720" w:lineRule="auto"/>
              <w:jc w:val="center"/>
              <w:rPr>
                <w:sz w:val="18"/>
                <w:szCs w:val="18"/>
              </w:rPr>
            </w:pPr>
            <w:r w:rsidRPr="003A3E1E">
              <w:rPr>
                <w:rFonts w:hint="eastAsia"/>
                <w:sz w:val="18"/>
                <w:szCs w:val="18"/>
              </w:rPr>
              <w:t>+2</w:t>
            </w:r>
          </w:p>
        </w:tc>
        <w:tc>
          <w:tcPr>
            <w:tcW w:w="661" w:type="dxa"/>
          </w:tcPr>
          <w:p w:rsidR="008C52DE" w:rsidRPr="003A3E1E" w:rsidRDefault="008C52DE" w:rsidP="008C52DE">
            <w:pPr>
              <w:spacing w:line="720" w:lineRule="auto"/>
              <w:jc w:val="center"/>
              <w:rPr>
                <w:sz w:val="18"/>
                <w:szCs w:val="18"/>
              </w:rPr>
            </w:pPr>
            <w:r w:rsidRPr="003A3E1E">
              <w:rPr>
                <w:rFonts w:hint="eastAsia"/>
                <w:sz w:val="18"/>
                <w:szCs w:val="18"/>
              </w:rPr>
              <w:t>+2</w:t>
            </w:r>
          </w:p>
        </w:tc>
        <w:tc>
          <w:tcPr>
            <w:tcW w:w="591" w:type="dxa"/>
          </w:tcPr>
          <w:p w:rsidR="008C52DE" w:rsidRPr="003A3E1E" w:rsidRDefault="008C52DE" w:rsidP="008C52DE">
            <w:pPr>
              <w:spacing w:line="720" w:lineRule="auto"/>
              <w:jc w:val="center"/>
              <w:rPr>
                <w:sz w:val="18"/>
                <w:szCs w:val="18"/>
              </w:rPr>
            </w:pPr>
            <w:r w:rsidRPr="003A3E1E">
              <w:rPr>
                <w:rFonts w:hint="eastAsia"/>
                <w:sz w:val="18"/>
                <w:szCs w:val="18"/>
              </w:rPr>
              <w:t>+2</w:t>
            </w:r>
          </w:p>
        </w:tc>
        <w:tc>
          <w:tcPr>
            <w:tcW w:w="591" w:type="dxa"/>
          </w:tcPr>
          <w:p w:rsidR="008C52DE" w:rsidRPr="003A3E1E" w:rsidRDefault="008C52DE" w:rsidP="008C52DE">
            <w:pPr>
              <w:spacing w:line="720" w:lineRule="auto"/>
              <w:jc w:val="center"/>
              <w:rPr>
                <w:sz w:val="18"/>
                <w:szCs w:val="18"/>
              </w:rPr>
            </w:pPr>
            <w:r w:rsidRPr="003A3E1E">
              <w:rPr>
                <w:rFonts w:hint="eastAsia"/>
                <w:sz w:val="18"/>
                <w:szCs w:val="18"/>
              </w:rPr>
              <w:t>+3</w:t>
            </w:r>
          </w:p>
        </w:tc>
        <w:tc>
          <w:tcPr>
            <w:tcW w:w="661" w:type="dxa"/>
          </w:tcPr>
          <w:p w:rsidR="008C52DE" w:rsidRPr="003A3E1E" w:rsidRDefault="008C52DE" w:rsidP="008C52DE">
            <w:pPr>
              <w:spacing w:line="720" w:lineRule="auto"/>
              <w:jc w:val="center"/>
              <w:rPr>
                <w:sz w:val="18"/>
                <w:szCs w:val="18"/>
              </w:rPr>
            </w:pPr>
            <w:r w:rsidRPr="003A3E1E">
              <w:rPr>
                <w:rFonts w:hint="eastAsia"/>
                <w:sz w:val="18"/>
                <w:szCs w:val="18"/>
              </w:rPr>
              <w:t>+2</w:t>
            </w:r>
          </w:p>
        </w:tc>
        <w:tc>
          <w:tcPr>
            <w:tcW w:w="591" w:type="dxa"/>
          </w:tcPr>
          <w:p w:rsidR="008C52DE" w:rsidRPr="003A3E1E" w:rsidRDefault="008C52DE" w:rsidP="008C52DE">
            <w:pPr>
              <w:spacing w:line="720" w:lineRule="auto"/>
              <w:jc w:val="center"/>
              <w:rPr>
                <w:sz w:val="18"/>
                <w:szCs w:val="18"/>
              </w:rPr>
            </w:pPr>
            <w:r w:rsidRPr="003A3E1E">
              <w:rPr>
                <w:rFonts w:hint="eastAsia"/>
                <w:sz w:val="18"/>
                <w:szCs w:val="18"/>
              </w:rPr>
              <w:t>+2</w:t>
            </w:r>
          </w:p>
        </w:tc>
        <w:tc>
          <w:tcPr>
            <w:tcW w:w="591" w:type="dxa"/>
          </w:tcPr>
          <w:p w:rsidR="008C52DE" w:rsidRPr="003A3E1E" w:rsidRDefault="008C52DE" w:rsidP="008C52DE">
            <w:pPr>
              <w:spacing w:line="720" w:lineRule="auto"/>
              <w:jc w:val="center"/>
              <w:rPr>
                <w:sz w:val="18"/>
                <w:szCs w:val="18"/>
              </w:rPr>
            </w:pPr>
            <w:r w:rsidRPr="003A3E1E">
              <w:rPr>
                <w:rFonts w:hint="eastAsia"/>
                <w:sz w:val="18"/>
                <w:szCs w:val="18"/>
              </w:rPr>
              <w:t>+2</w:t>
            </w:r>
          </w:p>
        </w:tc>
        <w:tc>
          <w:tcPr>
            <w:tcW w:w="617" w:type="dxa"/>
          </w:tcPr>
          <w:p w:rsidR="008C52DE" w:rsidRPr="003A3E1E" w:rsidRDefault="008C52DE" w:rsidP="008C52DE">
            <w:pPr>
              <w:spacing w:line="720" w:lineRule="auto"/>
              <w:jc w:val="center"/>
              <w:rPr>
                <w:sz w:val="18"/>
                <w:szCs w:val="18"/>
              </w:rPr>
            </w:pPr>
            <w:r w:rsidRPr="003A3E1E">
              <w:rPr>
                <w:rFonts w:hint="eastAsia"/>
                <w:sz w:val="18"/>
                <w:szCs w:val="18"/>
              </w:rPr>
              <w:t>+3</w:t>
            </w:r>
          </w:p>
        </w:tc>
      </w:tr>
      <w:tr w:rsidR="005C5882" w:rsidTr="003029DA">
        <w:trPr>
          <w:trHeight w:val="157"/>
        </w:trPr>
        <w:tc>
          <w:tcPr>
            <w:tcW w:w="521" w:type="dxa"/>
            <w:vMerge/>
            <w:vAlign w:val="center"/>
          </w:tcPr>
          <w:p w:rsidR="005C5882" w:rsidRPr="003A3E1E" w:rsidRDefault="005C5882" w:rsidP="005C5882">
            <w:pPr>
              <w:jc w:val="center"/>
              <w:rPr>
                <w:sz w:val="18"/>
                <w:szCs w:val="18"/>
              </w:rPr>
            </w:pPr>
          </w:p>
        </w:tc>
        <w:tc>
          <w:tcPr>
            <w:tcW w:w="663" w:type="dxa"/>
            <w:vMerge/>
            <w:vAlign w:val="center"/>
          </w:tcPr>
          <w:p w:rsidR="005C5882" w:rsidRPr="003A3E1E" w:rsidRDefault="005C5882" w:rsidP="005C5882">
            <w:pPr>
              <w:jc w:val="center"/>
              <w:rPr>
                <w:sz w:val="18"/>
                <w:szCs w:val="18"/>
              </w:rPr>
            </w:pPr>
          </w:p>
        </w:tc>
        <w:tc>
          <w:tcPr>
            <w:tcW w:w="1853" w:type="dxa"/>
            <w:vAlign w:val="center"/>
          </w:tcPr>
          <w:p w:rsidR="005C5882" w:rsidRPr="003A3E1E" w:rsidRDefault="005C5882" w:rsidP="003029DA">
            <w:pPr>
              <w:rPr>
                <w:sz w:val="18"/>
                <w:szCs w:val="18"/>
              </w:rPr>
            </w:pPr>
            <w:r w:rsidRPr="003A3E1E">
              <w:rPr>
                <w:rFonts w:hint="eastAsia"/>
                <w:sz w:val="18"/>
                <w:szCs w:val="18"/>
              </w:rPr>
              <w:t>拉伸强度变化率</w:t>
            </w:r>
            <w:r w:rsidRPr="003A3E1E">
              <w:rPr>
                <w:rFonts w:hint="eastAsia"/>
                <w:sz w:val="18"/>
                <w:szCs w:val="18"/>
              </w:rPr>
              <w:t>%</w:t>
            </w:r>
          </w:p>
        </w:tc>
        <w:tc>
          <w:tcPr>
            <w:tcW w:w="591" w:type="dxa"/>
            <w:vAlign w:val="center"/>
          </w:tcPr>
          <w:p w:rsidR="005C5882" w:rsidRPr="003A3E1E" w:rsidRDefault="005C5882" w:rsidP="008C52DE">
            <w:pPr>
              <w:spacing w:line="720" w:lineRule="auto"/>
              <w:jc w:val="center"/>
              <w:rPr>
                <w:sz w:val="18"/>
                <w:szCs w:val="18"/>
              </w:rPr>
            </w:pPr>
            <w:r w:rsidRPr="003A3E1E">
              <w:rPr>
                <w:rFonts w:hint="eastAsia"/>
                <w:sz w:val="18"/>
                <w:szCs w:val="18"/>
              </w:rPr>
              <w:t>-5.3</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-10.7</w:t>
            </w:r>
          </w:p>
        </w:tc>
        <w:tc>
          <w:tcPr>
            <w:tcW w:w="661" w:type="dxa"/>
          </w:tcPr>
          <w:p w:rsidR="005C5882" w:rsidRPr="003A3E1E" w:rsidRDefault="005C5882" w:rsidP="008C52DE">
            <w:pPr>
              <w:spacing w:line="720" w:lineRule="auto"/>
              <w:jc w:val="center"/>
              <w:rPr>
                <w:sz w:val="18"/>
                <w:szCs w:val="18"/>
              </w:rPr>
            </w:pPr>
            <w:r w:rsidRPr="003A3E1E">
              <w:rPr>
                <w:rFonts w:hint="eastAsia"/>
                <w:sz w:val="18"/>
                <w:szCs w:val="18"/>
              </w:rPr>
              <w:t>-11.3</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-12.1</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-9.2</w:t>
            </w:r>
          </w:p>
        </w:tc>
        <w:tc>
          <w:tcPr>
            <w:tcW w:w="661" w:type="dxa"/>
          </w:tcPr>
          <w:p w:rsidR="005C5882" w:rsidRPr="003A3E1E" w:rsidRDefault="005C5882" w:rsidP="008C52DE">
            <w:pPr>
              <w:spacing w:line="720" w:lineRule="auto"/>
              <w:jc w:val="center"/>
              <w:rPr>
                <w:sz w:val="18"/>
                <w:szCs w:val="18"/>
              </w:rPr>
            </w:pPr>
            <w:r w:rsidRPr="003A3E1E">
              <w:rPr>
                <w:rFonts w:hint="eastAsia"/>
                <w:sz w:val="18"/>
                <w:szCs w:val="18"/>
              </w:rPr>
              <w:t>-7.7</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-7.3</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-10.3</w:t>
            </w:r>
          </w:p>
        </w:tc>
        <w:tc>
          <w:tcPr>
            <w:tcW w:w="617" w:type="dxa"/>
          </w:tcPr>
          <w:p w:rsidR="005C5882" w:rsidRPr="003A3E1E" w:rsidRDefault="005C5882" w:rsidP="008C52DE">
            <w:pPr>
              <w:spacing w:line="720" w:lineRule="auto"/>
              <w:jc w:val="center"/>
              <w:rPr>
                <w:sz w:val="18"/>
                <w:szCs w:val="18"/>
              </w:rPr>
            </w:pPr>
            <w:r w:rsidRPr="003A3E1E">
              <w:rPr>
                <w:rFonts w:hint="eastAsia"/>
                <w:sz w:val="18"/>
                <w:szCs w:val="18"/>
              </w:rPr>
              <w:t>-12.7</w:t>
            </w:r>
          </w:p>
        </w:tc>
      </w:tr>
      <w:tr w:rsidR="005C5882" w:rsidTr="003029DA">
        <w:trPr>
          <w:trHeight w:val="157"/>
        </w:trPr>
        <w:tc>
          <w:tcPr>
            <w:tcW w:w="521" w:type="dxa"/>
            <w:vMerge/>
            <w:vAlign w:val="center"/>
          </w:tcPr>
          <w:p w:rsidR="005C5882" w:rsidRPr="003A3E1E" w:rsidRDefault="005C5882" w:rsidP="005C5882">
            <w:pPr>
              <w:jc w:val="center"/>
              <w:rPr>
                <w:sz w:val="18"/>
                <w:szCs w:val="18"/>
              </w:rPr>
            </w:pPr>
          </w:p>
        </w:tc>
        <w:tc>
          <w:tcPr>
            <w:tcW w:w="663" w:type="dxa"/>
            <w:vMerge/>
            <w:vAlign w:val="center"/>
          </w:tcPr>
          <w:p w:rsidR="005C5882" w:rsidRPr="003A3E1E" w:rsidRDefault="005C5882" w:rsidP="005C5882">
            <w:pPr>
              <w:jc w:val="center"/>
              <w:rPr>
                <w:sz w:val="18"/>
                <w:szCs w:val="18"/>
              </w:rPr>
            </w:pPr>
          </w:p>
        </w:tc>
        <w:tc>
          <w:tcPr>
            <w:tcW w:w="1853" w:type="dxa"/>
            <w:vAlign w:val="center"/>
          </w:tcPr>
          <w:p w:rsidR="005C5882" w:rsidRPr="003A3E1E" w:rsidRDefault="005C5882" w:rsidP="003029DA">
            <w:pPr>
              <w:rPr>
                <w:sz w:val="18"/>
                <w:szCs w:val="18"/>
              </w:rPr>
            </w:pPr>
            <w:r w:rsidRPr="003A3E1E">
              <w:rPr>
                <w:rFonts w:hint="eastAsia"/>
                <w:sz w:val="18"/>
                <w:szCs w:val="18"/>
              </w:rPr>
              <w:t>拉断伸长率变化率</w:t>
            </w:r>
            <w:r w:rsidRPr="003A3E1E">
              <w:rPr>
                <w:rFonts w:hint="eastAsia"/>
                <w:sz w:val="18"/>
                <w:szCs w:val="18"/>
              </w:rPr>
              <w:t>%</w:t>
            </w:r>
          </w:p>
        </w:tc>
        <w:tc>
          <w:tcPr>
            <w:tcW w:w="591" w:type="dxa"/>
            <w:vAlign w:val="center"/>
          </w:tcPr>
          <w:p w:rsidR="005C5882" w:rsidRPr="003A3E1E" w:rsidRDefault="005C5882" w:rsidP="008C52DE">
            <w:pPr>
              <w:spacing w:line="720" w:lineRule="auto"/>
              <w:jc w:val="center"/>
              <w:rPr>
                <w:sz w:val="18"/>
                <w:szCs w:val="18"/>
              </w:rPr>
            </w:pPr>
            <w:r w:rsidRPr="003A3E1E">
              <w:rPr>
                <w:rFonts w:hint="eastAsia"/>
                <w:sz w:val="18"/>
                <w:szCs w:val="18"/>
              </w:rPr>
              <w:t>-12.3</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-13.4</w:t>
            </w:r>
          </w:p>
        </w:tc>
        <w:tc>
          <w:tcPr>
            <w:tcW w:w="661" w:type="dxa"/>
          </w:tcPr>
          <w:p w:rsidR="005C5882" w:rsidRPr="003A3E1E" w:rsidRDefault="005C5882" w:rsidP="008C52DE">
            <w:pPr>
              <w:spacing w:line="720" w:lineRule="auto"/>
              <w:jc w:val="center"/>
              <w:rPr>
                <w:sz w:val="18"/>
                <w:szCs w:val="18"/>
              </w:rPr>
            </w:pPr>
            <w:r w:rsidRPr="003A3E1E">
              <w:rPr>
                <w:rFonts w:hint="eastAsia"/>
                <w:sz w:val="18"/>
                <w:szCs w:val="18"/>
              </w:rPr>
              <w:t>-16.4</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-19.7</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-14.3</w:t>
            </w:r>
          </w:p>
        </w:tc>
        <w:tc>
          <w:tcPr>
            <w:tcW w:w="661" w:type="dxa"/>
          </w:tcPr>
          <w:p w:rsidR="005C5882" w:rsidRPr="003A3E1E" w:rsidRDefault="005C5882" w:rsidP="008C52DE">
            <w:pPr>
              <w:spacing w:line="720" w:lineRule="auto"/>
              <w:jc w:val="center"/>
              <w:rPr>
                <w:sz w:val="18"/>
                <w:szCs w:val="18"/>
              </w:rPr>
            </w:pPr>
            <w:r w:rsidRPr="003A3E1E">
              <w:rPr>
                <w:rFonts w:hint="eastAsia"/>
                <w:sz w:val="18"/>
                <w:szCs w:val="18"/>
              </w:rPr>
              <w:t>-15.5</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-16.4</w:t>
            </w:r>
          </w:p>
        </w:tc>
        <w:tc>
          <w:tcPr>
            <w:tcW w:w="591" w:type="dxa"/>
          </w:tcPr>
          <w:p w:rsidR="005C5882" w:rsidRPr="003A3E1E" w:rsidRDefault="005C5882" w:rsidP="008C52DE">
            <w:pPr>
              <w:spacing w:line="720" w:lineRule="auto"/>
              <w:jc w:val="center"/>
              <w:rPr>
                <w:sz w:val="18"/>
                <w:szCs w:val="18"/>
              </w:rPr>
            </w:pPr>
            <w:r w:rsidRPr="003A3E1E">
              <w:rPr>
                <w:rFonts w:hint="eastAsia"/>
                <w:sz w:val="18"/>
                <w:szCs w:val="18"/>
              </w:rPr>
              <w:t>-13.7</w:t>
            </w:r>
          </w:p>
        </w:tc>
        <w:tc>
          <w:tcPr>
            <w:tcW w:w="617" w:type="dxa"/>
          </w:tcPr>
          <w:p w:rsidR="005C5882" w:rsidRPr="003A3E1E" w:rsidRDefault="005C5882" w:rsidP="008C52DE">
            <w:pPr>
              <w:spacing w:line="720" w:lineRule="auto"/>
              <w:jc w:val="center"/>
              <w:rPr>
                <w:sz w:val="18"/>
                <w:szCs w:val="18"/>
              </w:rPr>
            </w:pPr>
            <w:r w:rsidRPr="003A3E1E">
              <w:rPr>
                <w:rFonts w:hint="eastAsia"/>
                <w:sz w:val="18"/>
                <w:szCs w:val="18"/>
              </w:rPr>
              <w:t>-15.2</w:t>
            </w:r>
          </w:p>
        </w:tc>
      </w:tr>
      <w:tr w:rsidR="008C52DE" w:rsidTr="003029DA">
        <w:trPr>
          <w:trHeight w:val="157"/>
        </w:trPr>
        <w:tc>
          <w:tcPr>
            <w:tcW w:w="521" w:type="dxa"/>
            <w:vMerge/>
            <w:vAlign w:val="center"/>
          </w:tcPr>
          <w:p w:rsidR="008C52DE" w:rsidRPr="003A3E1E" w:rsidRDefault="008C52DE" w:rsidP="005C5882">
            <w:pPr>
              <w:jc w:val="center"/>
              <w:rPr>
                <w:sz w:val="18"/>
                <w:szCs w:val="18"/>
              </w:rPr>
            </w:pPr>
          </w:p>
        </w:tc>
        <w:tc>
          <w:tcPr>
            <w:tcW w:w="663" w:type="dxa"/>
            <w:vMerge/>
            <w:vAlign w:val="center"/>
          </w:tcPr>
          <w:p w:rsidR="008C52DE" w:rsidRPr="003A3E1E" w:rsidRDefault="008C52DE" w:rsidP="005C5882">
            <w:pPr>
              <w:jc w:val="center"/>
              <w:rPr>
                <w:sz w:val="18"/>
                <w:szCs w:val="18"/>
              </w:rPr>
            </w:pPr>
          </w:p>
        </w:tc>
        <w:tc>
          <w:tcPr>
            <w:tcW w:w="1853" w:type="dxa"/>
            <w:vAlign w:val="center"/>
          </w:tcPr>
          <w:p w:rsidR="008C52DE" w:rsidRPr="003A3E1E" w:rsidRDefault="008C52DE" w:rsidP="003029DA">
            <w:pPr>
              <w:rPr>
                <w:sz w:val="18"/>
                <w:szCs w:val="18"/>
              </w:rPr>
            </w:pPr>
            <w:r w:rsidRPr="003A3E1E">
              <w:rPr>
                <w:rFonts w:hint="eastAsia"/>
                <w:sz w:val="18"/>
                <w:szCs w:val="18"/>
              </w:rPr>
              <w:t>100%</w:t>
            </w:r>
            <w:r w:rsidRPr="003A3E1E">
              <w:rPr>
                <w:rFonts w:hint="eastAsia"/>
                <w:sz w:val="18"/>
                <w:szCs w:val="18"/>
              </w:rPr>
              <w:t>定伸应力变化率</w:t>
            </w:r>
            <w:r w:rsidRPr="003A3E1E">
              <w:rPr>
                <w:rFonts w:hint="eastAsia"/>
                <w:sz w:val="18"/>
                <w:szCs w:val="18"/>
              </w:rPr>
              <w:t>%</w:t>
            </w:r>
          </w:p>
        </w:tc>
        <w:tc>
          <w:tcPr>
            <w:tcW w:w="591" w:type="dxa"/>
            <w:vAlign w:val="center"/>
          </w:tcPr>
          <w:p w:rsidR="008C52DE" w:rsidRPr="003A3E1E" w:rsidRDefault="008C52DE" w:rsidP="008C52DE">
            <w:pPr>
              <w:spacing w:before="100" w:beforeAutospacing="1" w:line="720" w:lineRule="auto"/>
              <w:jc w:val="center"/>
              <w:rPr>
                <w:sz w:val="18"/>
                <w:szCs w:val="18"/>
              </w:rPr>
            </w:pPr>
            <w:r w:rsidRPr="003A3E1E">
              <w:rPr>
                <w:rFonts w:hint="eastAsia"/>
                <w:sz w:val="18"/>
                <w:szCs w:val="18"/>
              </w:rPr>
              <w:t>-4.6</w:t>
            </w:r>
          </w:p>
        </w:tc>
        <w:tc>
          <w:tcPr>
            <w:tcW w:w="591"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-5.9</w:t>
            </w:r>
          </w:p>
        </w:tc>
        <w:tc>
          <w:tcPr>
            <w:tcW w:w="661"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-6.6.</w:t>
            </w:r>
          </w:p>
        </w:tc>
        <w:tc>
          <w:tcPr>
            <w:tcW w:w="591"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-4.8</w:t>
            </w:r>
          </w:p>
        </w:tc>
        <w:tc>
          <w:tcPr>
            <w:tcW w:w="591"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-3.6</w:t>
            </w:r>
          </w:p>
        </w:tc>
        <w:tc>
          <w:tcPr>
            <w:tcW w:w="661"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-5.4</w:t>
            </w:r>
          </w:p>
        </w:tc>
        <w:tc>
          <w:tcPr>
            <w:tcW w:w="591"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-4.4</w:t>
            </w:r>
          </w:p>
        </w:tc>
        <w:tc>
          <w:tcPr>
            <w:tcW w:w="591"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-6.4</w:t>
            </w:r>
          </w:p>
        </w:tc>
        <w:tc>
          <w:tcPr>
            <w:tcW w:w="617" w:type="dxa"/>
          </w:tcPr>
          <w:p w:rsidR="008C52DE" w:rsidRPr="003A3E1E" w:rsidRDefault="008C52DE" w:rsidP="008C52DE">
            <w:pPr>
              <w:spacing w:before="100" w:beforeAutospacing="1" w:line="720" w:lineRule="auto"/>
              <w:jc w:val="center"/>
              <w:rPr>
                <w:sz w:val="18"/>
                <w:szCs w:val="18"/>
              </w:rPr>
            </w:pPr>
            <w:r w:rsidRPr="003A3E1E">
              <w:rPr>
                <w:rFonts w:hint="eastAsia"/>
                <w:sz w:val="18"/>
                <w:szCs w:val="18"/>
              </w:rPr>
              <w:t>-5.7</w:t>
            </w:r>
          </w:p>
        </w:tc>
      </w:tr>
    </w:tbl>
    <w:p w:rsidR="00BC0277" w:rsidRDefault="00BC0277" w:rsidP="009166DF">
      <w:pPr>
        <w:spacing w:line="400" w:lineRule="exact"/>
        <w:rPr>
          <w:rFonts w:asciiTheme="minorEastAsia" w:hAnsiTheme="minorEastAsia" w:cs="Arial"/>
          <w:szCs w:val="21"/>
        </w:rPr>
      </w:pPr>
      <w:r>
        <w:rPr>
          <w:rFonts w:asciiTheme="minorEastAsia" w:hAnsiTheme="minorEastAsia" w:cs="Arial" w:hint="eastAsia"/>
          <w:szCs w:val="21"/>
        </w:rPr>
        <w:t>5.3 国内外产品水平分析</w:t>
      </w:r>
    </w:p>
    <w:p w:rsidR="00BC0277" w:rsidRDefault="00BC0277" w:rsidP="009166DF">
      <w:pPr>
        <w:spacing w:line="400" w:lineRule="exact"/>
        <w:ind w:firstLineChars="200" w:firstLine="420"/>
        <w:rPr>
          <w:rFonts w:asciiTheme="minorEastAsia" w:eastAsiaTheme="minorEastAsia" w:hAnsiTheme="minorEastAsia" w:cs="Arial Unicode MS"/>
          <w:szCs w:val="21"/>
        </w:rPr>
      </w:pPr>
      <w:r w:rsidRPr="00F11316">
        <w:rPr>
          <w:rFonts w:asciiTheme="minorEastAsia" w:eastAsiaTheme="minorEastAsia" w:hAnsiTheme="minorEastAsia" w:hint="eastAsia"/>
          <w:szCs w:val="21"/>
        </w:rPr>
        <w:t>目前，国际上客运索道设计、建设主要厂商有法国Poma（波马）及 奥地利Doppelmayr（多贝玛亚）两家公司，以俄罗斯契索冬奥会为例，两家公司承揽了主要几十条索道设计建设业务，两家公司在我国建有上百条的索道，均使用德国大陆公司旗下</w:t>
      </w:r>
      <w:r w:rsidRPr="00F11316">
        <w:rPr>
          <w:rFonts w:asciiTheme="minorEastAsia" w:eastAsiaTheme="minorEastAsia" w:hAnsiTheme="minorEastAsia" w:cs="Arial Unicode MS" w:hint="eastAsia"/>
          <w:szCs w:val="21"/>
        </w:rPr>
        <w:t>奥地利SEMPERIT(森佩理特)公司的轮衬，该公司轮衬代表了国际领先水平。</w:t>
      </w:r>
    </w:p>
    <w:p w:rsidR="00BC0277" w:rsidRDefault="00BC0277" w:rsidP="009166DF">
      <w:pPr>
        <w:spacing w:line="400" w:lineRule="exact"/>
        <w:ind w:firstLineChars="200" w:firstLine="420"/>
        <w:rPr>
          <w:rFonts w:asciiTheme="minorEastAsia" w:hAnsiTheme="minorEastAsia" w:cs="Arial"/>
          <w:szCs w:val="21"/>
        </w:rPr>
      </w:pPr>
      <w:r w:rsidRPr="00F11316">
        <w:rPr>
          <w:rFonts w:asciiTheme="minorEastAsia" w:eastAsiaTheme="minorEastAsia" w:hAnsiTheme="minorEastAsia" w:cs="Arial Unicode MS" w:hint="eastAsia"/>
          <w:szCs w:val="21"/>
        </w:rPr>
        <w:t>在</w:t>
      </w:r>
      <w:r w:rsidRPr="00F11316">
        <w:rPr>
          <w:rFonts w:asciiTheme="minorEastAsia" w:eastAsiaTheme="minorEastAsia" w:hAnsiTheme="minorEastAsia" w:hint="eastAsia"/>
          <w:szCs w:val="21"/>
        </w:rPr>
        <w:t>国内，最早引进客运索道的是北京起重运输机械设计所（现为北京起重运输机械设计院），</w:t>
      </w:r>
      <w:r w:rsidRPr="008662DC">
        <w:rPr>
          <w:rFonts w:ascii="Arial" w:hAnsi="Arial" w:cs="Arial"/>
          <w:color w:val="333333"/>
          <w:szCs w:val="21"/>
          <w:shd w:val="clear" w:color="auto" w:fill="FFFFFF"/>
        </w:rPr>
        <w:t>中国有色金属研究总院</w:t>
      </w:r>
      <w:r w:rsidRPr="00F11316">
        <w:rPr>
          <w:rFonts w:asciiTheme="minorEastAsia" w:eastAsiaTheme="minorEastAsia" w:hAnsiTheme="minorEastAsia" w:hint="eastAsia"/>
          <w:szCs w:val="21"/>
        </w:rPr>
        <w:t>(</w:t>
      </w:r>
      <w:r w:rsidRPr="00F11316">
        <w:rPr>
          <w:rFonts w:asciiTheme="minorEastAsia" w:eastAsiaTheme="minorEastAsia" w:hAnsiTheme="minorEastAsia" w:cs="宋体" w:hint="eastAsia"/>
          <w:kern w:val="0"/>
          <w:szCs w:val="21"/>
        </w:rPr>
        <w:t>中国恩菲工程技术有限公司)，四川矿山机器厂</w:t>
      </w:r>
      <w:r w:rsidRPr="00F11316">
        <w:rPr>
          <w:rFonts w:asciiTheme="minorEastAsia" w:eastAsiaTheme="minorEastAsia" w:hAnsiTheme="minorEastAsia" w:hint="eastAsia"/>
          <w:szCs w:val="21"/>
        </w:rPr>
        <w:t>等单位，也是</w:t>
      </w:r>
      <w:r w:rsidRPr="00F11316">
        <w:rPr>
          <w:rFonts w:asciiTheme="minorEastAsia" w:eastAsiaTheme="minorEastAsia" w:hAnsiTheme="minorEastAsia" w:hint="eastAsia"/>
          <w:szCs w:val="21"/>
        </w:rPr>
        <w:lastRenderedPageBreak/>
        <w:t>目前国内设计、建设索道最主要的院所。均在国内有几百条的索道项目。使用的轮衬最初依靠进口</w:t>
      </w:r>
      <w:r w:rsidRPr="00F11316">
        <w:rPr>
          <w:rFonts w:asciiTheme="minorEastAsia" w:eastAsiaTheme="minorEastAsia" w:hAnsiTheme="minorEastAsia" w:cs="Arial Unicode MS" w:hint="eastAsia"/>
          <w:szCs w:val="21"/>
        </w:rPr>
        <w:t>SEMPERIT(森佩理特)公司的轮衬</w:t>
      </w:r>
      <w:r w:rsidRPr="00F11316">
        <w:rPr>
          <w:rFonts w:asciiTheme="minorEastAsia" w:eastAsiaTheme="minorEastAsia" w:hAnsiTheme="minorEastAsia" w:hint="eastAsia"/>
          <w:szCs w:val="21"/>
        </w:rPr>
        <w:t>，90年代初，</w:t>
      </w:r>
      <w:r>
        <w:rPr>
          <w:rFonts w:asciiTheme="minorEastAsia" w:eastAsiaTheme="minorEastAsia" w:hAnsiTheme="minorEastAsia" w:hint="eastAsia"/>
          <w:szCs w:val="21"/>
        </w:rPr>
        <w:t>北起院、有色院、四川矿机厂等提出国产化要求，并进行产品的研发</w:t>
      </w:r>
      <w:r w:rsidRPr="00F11316">
        <w:rPr>
          <w:rFonts w:asciiTheme="minorEastAsia" w:eastAsiaTheme="minorEastAsia" w:hAnsiTheme="minorEastAsia" w:hint="eastAsia"/>
          <w:szCs w:val="21"/>
        </w:rPr>
        <w:t>。产品在1992年通过专家组鉴定为国内领先水平，并取得四川省科委科技进步“二等奖”。产品在海南猴岛索道、上海外滩观光隧道，陕西临潼骊星索道</w:t>
      </w:r>
      <w:r>
        <w:rPr>
          <w:rFonts w:asciiTheme="minorEastAsia" w:eastAsiaTheme="minorEastAsia" w:hAnsiTheme="minorEastAsia" w:hint="eastAsia"/>
          <w:szCs w:val="21"/>
        </w:rPr>
        <w:t>均有使用，</w:t>
      </w:r>
      <w:r w:rsidRPr="00F11316">
        <w:rPr>
          <w:rFonts w:asciiTheme="minorEastAsia" w:eastAsiaTheme="minorEastAsia" w:hAnsiTheme="minorEastAsia" w:hint="eastAsia"/>
          <w:szCs w:val="21"/>
        </w:rPr>
        <w:t>使用效果均能够达到国外产品使用寿命，成功替代进口。2010年</w:t>
      </w:r>
      <w:r w:rsidRPr="00F11316">
        <w:rPr>
          <w:rFonts w:asciiTheme="minorEastAsia" w:eastAsiaTheme="minorEastAsia" w:hAnsiTheme="minorEastAsia" w:cs="宋体" w:hint="eastAsia"/>
          <w:kern w:val="0"/>
          <w:szCs w:val="21"/>
        </w:rPr>
        <w:t>北京起重运输机械研究设计院国内首先</w:t>
      </w:r>
      <w:r w:rsidRPr="00F11316">
        <w:rPr>
          <w:rFonts w:asciiTheme="minorEastAsia" w:eastAsiaTheme="minorEastAsia" w:hAnsiTheme="minorEastAsia" w:hint="eastAsia"/>
          <w:szCs w:val="21"/>
        </w:rPr>
        <w:t>成功研发出单线循环脱挂式抱索器索道。 2011年四川新为橡塑有限公司的Ⅱ型轮衬通过了模拟运行试验。产品陆续在四川海螺沟、江西笔架山，武当山、安徽天柱山、江西明月山、武功山等20余条进口索道试用索道使用，得到用户肯定。</w:t>
      </w:r>
    </w:p>
    <w:p w:rsidR="00A716A2" w:rsidRPr="008810E0" w:rsidRDefault="00A716A2" w:rsidP="009166DF">
      <w:pPr>
        <w:spacing w:line="400" w:lineRule="exact"/>
        <w:ind w:firstLineChars="250" w:firstLine="525"/>
        <w:rPr>
          <w:rFonts w:asciiTheme="minorEastAsia" w:eastAsiaTheme="minorEastAsia" w:hAnsiTheme="minorEastAsia"/>
          <w:szCs w:val="21"/>
        </w:rPr>
      </w:pPr>
      <w:r w:rsidRPr="00A716A2">
        <w:rPr>
          <w:rFonts w:asciiTheme="minorEastAsia" w:hAnsiTheme="minorEastAsia" w:cs="Arial" w:hint="eastAsia"/>
          <w:szCs w:val="21"/>
        </w:rPr>
        <w:t>根据相关数据的分析，</w:t>
      </w:r>
      <w:r w:rsidR="00BC0277">
        <w:rPr>
          <w:rFonts w:asciiTheme="minorEastAsia" w:hAnsiTheme="minorEastAsia" w:cs="Arial" w:hint="eastAsia"/>
          <w:szCs w:val="21"/>
        </w:rPr>
        <w:t>我国产品的性能已可以代替国外产品，</w:t>
      </w:r>
      <w:r w:rsidRPr="00A716A2">
        <w:rPr>
          <w:rFonts w:asciiTheme="minorEastAsia" w:hAnsiTheme="minorEastAsia" w:cs="Arial" w:hint="eastAsia"/>
          <w:szCs w:val="21"/>
        </w:rPr>
        <w:t>要求基本一致。在实际使用中，</w:t>
      </w:r>
      <w:r w:rsidRPr="00D75CB5">
        <w:rPr>
          <w:rFonts w:hint="eastAsia"/>
          <w:szCs w:val="21"/>
        </w:rPr>
        <w:t>I</w:t>
      </w:r>
      <w:r w:rsidRPr="00D75CB5">
        <w:rPr>
          <w:rFonts w:hint="eastAsia"/>
          <w:szCs w:val="21"/>
        </w:rPr>
        <w:t>型轮衬</w:t>
      </w:r>
      <w:r>
        <w:rPr>
          <w:rFonts w:hint="eastAsia"/>
          <w:szCs w:val="21"/>
        </w:rPr>
        <w:t>产品在国内大部分索道替代进口</w:t>
      </w:r>
      <w:r w:rsidRPr="00BF59D1">
        <w:rPr>
          <w:rFonts w:asciiTheme="minorEastAsia" w:hAnsiTheme="minorEastAsia" w:cs="Arial Unicode MS" w:hint="eastAsia"/>
          <w:szCs w:val="21"/>
        </w:rPr>
        <w:t>SEMPERIT(森佩理特)公司</w:t>
      </w:r>
      <w:r>
        <w:rPr>
          <w:rFonts w:asciiTheme="minorEastAsia" w:hAnsiTheme="minorEastAsia" w:cs="Arial Unicode MS" w:hint="eastAsia"/>
          <w:szCs w:val="21"/>
        </w:rPr>
        <w:t>的产品二十多年，已经得到索道业界完全认同。</w:t>
      </w:r>
      <w:r w:rsidR="008810E0">
        <w:rPr>
          <w:rFonts w:asciiTheme="minorEastAsia" w:hAnsiTheme="minorEastAsia" w:cs="Arial Unicode MS" w:hint="eastAsia"/>
          <w:szCs w:val="21"/>
        </w:rPr>
        <w:t>四川新为橡塑有限公司</w:t>
      </w:r>
      <w:r w:rsidR="008810E0">
        <w:rPr>
          <w:rFonts w:asciiTheme="minorEastAsia" w:eastAsiaTheme="minorEastAsia" w:hAnsiTheme="minorEastAsia" w:hint="eastAsia"/>
          <w:szCs w:val="21"/>
        </w:rPr>
        <w:t>采用本标准数据</w:t>
      </w:r>
      <w:r w:rsidR="008810E0">
        <w:rPr>
          <w:rFonts w:asciiTheme="minorEastAsia" w:hAnsiTheme="minorEastAsia" w:cs="Arial Unicode MS" w:hint="eastAsia"/>
          <w:szCs w:val="21"/>
        </w:rPr>
        <w:t>的</w:t>
      </w:r>
      <w:r w:rsidR="008810E0">
        <w:rPr>
          <w:rFonts w:asciiTheme="minorEastAsia" w:eastAsiaTheme="minorEastAsia" w:hAnsiTheme="minorEastAsia" w:hint="eastAsia"/>
          <w:szCs w:val="21"/>
        </w:rPr>
        <w:t>Ⅱ</w:t>
      </w:r>
      <w:r w:rsidR="008810E0" w:rsidRPr="005D3847">
        <w:rPr>
          <w:rFonts w:asciiTheme="minorEastAsia" w:eastAsiaTheme="minorEastAsia" w:hAnsiTheme="minorEastAsia" w:hint="eastAsia"/>
          <w:szCs w:val="21"/>
        </w:rPr>
        <w:t>型轮衬</w:t>
      </w:r>
      <w:r w:rsidR="008810E0">
        <w:rPr>
          <w:rFonts w:asciiTheme="minorEastAsia" w:eastAsiaTheme="minorEastAsia" w:hAnsiTheme="minorEastAsia" w:hint="eastAsia"/>
          <w:szCs w:val="21"/>
        </w:rPr>
        <w:t>得到国内二十余家已使用的索道全部认同。</w:t>
      </w:r>
    </w:p>
    <w:p w:rsidR="00671314" w:rsidRPr="003A3E1E" w:rsidRDefault="0015248C" w:rsidP="009166DF">
      <w:pPr>
        <w:spacing w:line="400" w:lineRule="exact"/>
        <w:jc w:val="left"/>
        <w:rPr>
          <w:rFonts w:asciiTheme="minorEastAsia" w:hAnsiTheme="minorEastAsia" w:cs="Arial"/>
          <w:szCs w:val="21"/>
        </w:rPr>
      </w:pPr>
      <w:r w:rsidRPr="003A3E1E">
        <w:rPr>
          <w:rFonts w:asciiTheme="minorEastAsia" w:hAnsiTheme="minorEastAsia" w:cs="Arial" w:hint="eastAsia"/>
          <w:szCs w:val="21"/>
        </w:rPr>
        <w:t>6.</w:t>
      </w:r>
      <w:r w:rsidR="00671314" w:rsidRPr="003A3E1E">
        <w:rPr>
          <w:rFonts w:asciiTheme="minorEastAsia" w:hAnsiTheme="minorEastAsia" w:cs="Arial"/>
          <w:szCs w:val="21"/>
        </w:rPr>
        <w:t>与有关的现行法律、法规和强制性国家标准的关系；</w:t>
      </w:r>
    </w:p>
    <w:p w:rsidR="00671314" w:rsidRPr="00250994" w:rsidRDefault="004876CE" w:rsidP="009166DF">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标准与现行法律法规和强行性国家标准协调一致</w:t>
      </w:r>
      <w:r w:rsidR="000E2511">
        <w:rPr>
          <w:rFonts w:asciiTheme="minorEastAsia" w:hAnsiTheme="minorEastAsia" w:cs="Arial" w:hint="eastAsia"/>
          <w:szCs w:val="21"/>
        </w:rPr>
        <w:t>。</w:t>
      </w:r>
    </w:p>
    <w:p w:rsidR="007B1428" w:rsidRPr="003A3E1E" w:rsidRDefault="0015248C" w:rsidP="009166DF">
      <w:pPr>
        <w:spacing w:line="400" w:lineRule="exact"/>
        <w:jc w:val="left"/>
        <w:rPr>
          <w:rFonts w:asciiTheme="minorEastAsia" w:hAnsiTheme="minorEastAsia" w:cs="Arial"/>
          <w:szCs w:val="21"/>
        </w:rPr>
      </w:pPr>
      <w:r w:rsidRPr="003A3E1E">
        <w:rPr>
          <w:rFonts w:asciiTheme="minorEastAsia" w:hAnsiTheme="minorEastAsia" w:cs="Arial" w:hint="eastAsia"/>
          <w:szCs w:val="21"/>
        </w:rPr>
        <w:t>7.</w:t>
      </w:r>
      <w:r w:rsidR="00671314" w:rsidRPr="003A3E1E">
        <w:rPr>
          <w:rFonts w:asciiTheme="minorEastAsia" w:hAnsiTheme="minorEastAsia" w:cs="Arial"/>
          <w:szCs w:val="21"/>
        </w:rPr>
        <w:t>重大分歧意见的处理经过和依据；</w:t>
      </w:r>
    </w:p>
    <w:p w:rsidR="007C3AAD" w:rsidRPr="003A3E1E" w:rsidRDefault="00BC6967" w:rsidP="009166DF">
      <w:pPr>
        <w:spacing w:line="400" w:lineRule="exact"/>
        <w:ind w:firstLineChars="200" w:firstLine="420"/>
        <w:jc w:val="left"/>
        <w:rPr>
          <w:rFonts w:asciiTheme="minorEastAsia" w:hAnsiTheme="minorEastAsia" w:cs="Arial"/>
          <w:color w:val="FF0000"/>
          <w:szCs w:val="21"/>
        </w:rPr>
      </w:pPr>
      <w:r>
        <w:rPr>
          <w:rFonts w:asciiTheme="minorEastAsia" w:hAnsiTheme="minorEastAsia" w:cs="Arial" w:hint="eastAsia"/>
          <w:szCs w:val="21"/>
        </w:rPr>
        <w:t>目前</w:t>
      </w:r>
      <w:r w:rsidR="000E2511">
        <w:rPr>
          <w:rFonts w:asciiTheme="minorEastAsia" w:hAnsiTheme="minorEastAsia" w:cs="Arial" w:hint="eastAsia"/>
          <w:szCs w:val="21"/>
        </w:rPr>
        <w:t>暂无</w:t>
      </w:r>
      <w:r w:rsidR="000E2511" w:rsidRPr="000E2511">
        <w:rPr>
          <w:rFonts w:asciiTheme="minorEastAsia" w:hAnsiTheme="minorEastAsia" w:cs="Arial"/>
          <w:szCs w:val="21"/>
        </w:rPr>
        <w:t>重大分歧意见</w:t>
      </w:r>
      <w:r w:rsidR="000E2511">
        <w:rPr>
          <w:rFonts w:asciiTheme="minorEastAsia" w:hAnsiTheme="minorEastAsia" w:cs="Arial" w:hint="eastAsia"/>
          <w:szCs w:val="21"/>
        </w:rPr>
        <w:t>。</w:t>
      </w:r>
      <w:r w:rsidR="00671314" w:rsidRPr="00671314">
        <w:rPr>
          <w:rFonts w:asciiTheme="minorEastAsia" w:hAnsiTheme="minorEastAsia" w:cs="Arial"/>
          <w:szCs w:val="21"/>
        </w:rPr>
        <w:br/>
      </w:r>
      <w:r w:rsidR="0015248C" w:rsidRPr="003A3E1E">
        <w:rPr>
          <w:rFonts w:asciiTheme="minorEastAsia" w:hAnsiTheme="minorEastAsia" w:cs="Arial" w:hint="eastAsia"/>
          <w:szCs w:val="21"/>
        </w:rPr>
        <w:t>8.</w:t>
      </w:r>
      <w:r w:rsidR="00671314" w:rsidRPr="003A3E1E">
        <w:rPr>
          <w:rFonts w:asciiTheme="minorEastAsia" w:hAnsiTheme="minorEastAsia" w:cs="Arial"/>
          <w:szCs w:val="21"/>
        </w:rPr>
        <w:t>国家标准作为强制性国家标准或推荐性国家标准的建议；</w:t>
      </w:r>
    </w:p>
    <w:p w:rsidR="007C3AAD" w:rsidRDefault="0088155A" w:rsidP="009166DF">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起草小组建议</w:t>
      </w:r>
      <w:r w:rsidR="000E2511">
        <w:rPr>
          <w:rFonts w:asciiTheme="minorEastAsia" w:hAnsiTheme="minorEastAsia" w:cs="Arial" w:hint="eastAsia"/>
          <w:szCs w:val="21"/>
        </w:rPr>
        <w:t>本</w:t>
      </w:r>
      <w:r w:rsidR="007C3AAD">
        <w:rPr>
          <w:rFonts w:asciiTheme="minorEastAsia" w:hAnsiTheme="minorEastAsia" w:cs="Arial"/>
          <w:szCs w:val="21"/>
        </w:rPr>
        <w:t>国家标准作为</w:t>
      </w:r>
      <w:r w:rsidR="000E2511" w:rsidRPr="0088155A">
        <w:rPr>
          <w:rFonts w:asciiTheme="minorEastAsia" w:hAnsiTheme="minorEastAsia" w:cs="Arial"/>
          <w:szCs w:val="21"/>
        </w:rPr>
        <w:t>推荐性国家标准</w:t>
      </w:r>
      <w:r w:rsidR="000E2511">
        <w:rPr>
          <w:rFonts w:asciiTheme="minorEastAsia" w:hAnsiTheme="minorEastAsia" w:cs="Arial" w:hint="eastAsia"/>
          <w:szCs w:val="21"/>
        </w:rPr>
        <w:t>。</w:t>
      </w:r>
    </w:p>
    <w:p w:rsidR="007B1428" w:rsidRPr="003A3E1E" w:rsidRDefault="007C3AAD" w:rsidP="009166DF">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起草小组认为标准的水平应该是国内领先水平。其理由是如下:a)</w:t>
      </w:r>
      <w:r w:rsidR="00206827">
        <w:rPr>
          <w:rFonts w:asciiTheme="minorEastAsia" w:hAnsiTheme="minorEastAsia" w:cs="Arial" w:hint="eastAsia"/>
          <w:szCs w:val="21"/>
        </w:rPr>
        <w:t>之前并没有相应的国家标准、行业标准，也没有检索到相应的国家标准；</w:t>
      </w:r>
      <w:r>
        <w:rPr>
          <w:rFonts w:asciiTheme="minorEastAsia" w:hAnsiTheme="minorEastAsia" w:cs="Arial" w:hint="eastAsia"/>
          <w:szCs w:val="21"/>
        </w:rPr>
        <w:t>b)</w:t>
      </w:r>
      <w:r w:rsidR="001F0894">
        <w:rPr>
          <w:rFonts w:asciiTheme="minorEastAsia" w:hAnsiTheme="minorEastAsia" w:cs="Arial" w:hint="eastAsia"/>
          <w:szCs w:val="21"/>
        </w:rPr>
        <w:t>采用本标准</w:t>
      </w:r>
      <w:r>
        <w:rPr>
          <w:rFonts w:asciiTheme="minorEastAsia" w:hAnsiTheme="minorEastAsia" w:cs="Arial" w:hint="eastAsia"/>
          <w:szCs w:val="21"/>
        </w:rPr>
        <w:t>的</w:t>
      </w:r>
      <w:r w:rsidR="001F0894" w:rsidRPr="005D3847">
        <w:rPr>
          <w:rFonts w:asciiTheme="minorEastAsia" w:eastAsiaTheme="minorEastAsia" w:hAnsiTheme="minorEastAsia" w:hint="eastAsia"/>
          <w:szCs w:val="21"/>
        </w:rPr>
        <w:t>I型</w:t>
      </w:r>
      <w:r w:rsidR="001F0894">
        <w:rPr>
          <w:rFonts w:asciiTheme="minorEastAsia" w:hAnsiTheme="minorEastAsia" w:hint="eastAsia"/>
        </w:rPr>
        <w:t>轮衬</w:t>
      </w:r>
      <w:r>
        <w:rPr>
          <w:rFonts w:asciiTheme="minorEastAsia" w:hAnsiTheme="minorEastAsia" w:cs="Arial" w:hint="eastAsia"/>
          <w:szCs w:val="21"/>
        </w:rPr>
        <w:t>在单线循环固定抱索器索道上使用二十</w:t>
      </w:r>
      <w:r w:rsidR="001F0894">
        <w:rPr>
          <w:rFonts w:asciiTheme="minorEastAsia" w:hAnsiTheme="minorEastAsia" w:cs="Arial" w:hint="eastAsia"/>
          <w:szCs w:val="21"/>
        </w:rPr>
        <w:t>五年以上，全面替代进口轮衬；其技术是成熟的、可靠的。</w:t>
      </w:r>
      <w:r>
        <w:rPr>
          <w:rFonts w:asciiTheme="minorEastAsia" w:hAnsiTheme="minorEastAsia" w:cs="Arial" w:hint="eastAsia"/>
          <w:szCs w:val="21"/>
        </w:rPr>
        <w:t>c)</w:t>
      </w:r>
      <w:r w:rsidR="001F0894">
        <w:rPr>
          <w:rFonts w:asciiTheme="minorEastAsia" w:hAnsiTheme="minorEastAsia" w:cs="Arial" w:hint="eastAsia"/>
          <w:szCs w:val="21"/>
        </w:rPr>
        <w:t>采用本标准的</w:t>
      </w:r>
      <w:r w:rsidR="001F0894">
        <w:rPr>
          <w:rFonts w:asciiTheme="minorEastAsia" w:eastAsiaTheme="minorEastAsia" w:hAnsiTheme="minorEastAsia" w:hint="eastAsia"/>
          <w:szCs w:val="21"/>
        </w:rPr>
        <w:t>Ⅱ</w:t>
      </w:r>
      <w:r w:rsidR="001F0894" w:rsidRPr="005D3847">
        <w:rPr>
          <w:rFonts w:asciiTheme="minorEastAsia" w:eastAsiaTheme="minorEastAsia" w:hAnsiTheme="minorEastAsia" w:hint="eastAsia"/>
          <w:szCs w:val="21"/>
        </w:rPr>
        <w:t>型轮衬</w:t>
      </w:r>
      <w:r w:rsidR="001F0894">
        <w:rPr>
          <w:rFonts w:asciiTheme="minorEastAsia" w:eastAsiaTheme="minorEastAsia" w:hAnsiTheme="minorEastAsia" w:hint="eastAsia"/>
          <w:szCs w:val="21"/>
        </w:rPr>
        <w:t>在代表客运索道先进和发展方向的单线循环脱挂抱索器索道上使用得到用户的认同。d)本标准橡胶性能要求同代表国际领先水平</w:t>
      </w:r>
      <w:r w:rsidR="001F0894" w:rsidRPr="00BF59D1">
        <w:rPr>
          <w:rFonts w:asciiTheme="minorEastAsia" w:hAnsiTheme="minorEastAsia" w:cs="Arial Unicode MS" w:hint="eastAsia"/>
          <w:szCs w:val="21"/>
        </w:rPr>
        <w:t>SEMPERIT(森佩理特)公司</w:t>
      </w:r>
      <w:r w:rsidR="00206827">
        <w:rPr>
          <w:rFonts w:asciiTheme="minorEastAsia" w:hAnsiTheme="minorEastAsia" w:cs="Arial Unicode MS" w:hint="eastAsia"/>
          <w:szCs w:val="21"/>
        </w:rPr>
        <w:t>轮衬实测数据近似，模拟运行试验偏转角度要求同</w:t>
      </w:r>
      <w:r w:rsidR="00206827" w:rsidRPr="00F11316">
        <w:rPr>
          <w:rFonts w:asciiTheme="minorEastAsia" w:eastAsiaTheme="minorEastAsia" w:hAnsiTheme="minorEastAsia" w:hint="eastAsia"/>
          <w:szCs w:val="21"/>
        </w:rPr>
        <w:t>法国Poma（波马）</w:t>
      </w:r>
      <w:r w:rsidR="00206827">
        <w:rPr>
          <w:rFonts w:asciiTheme="minorEastAsia" w:eastAsiaTheme="minorEastAsia" w:hAnsiTheme="minorEastAsia" w:hint="eastAsia"/>
          <w:szCs w:val="21"/>
        </w:rPr>
        <w:t>公司的产品审查要求相同。</w:t>
      </w:r>
      <w:r w:rsidR="00671314" w:rsidRPr="0088155A">
        <w:rPr>
          <w:rFonts w:asciiTheme="minorEastAsia" w:hAnsiTheme="minorEastAsia" w:cs="Arial"/>
          <w:szCs w:val="21"/>
        </w:rPr>
        <w:br/>
      </w:r>
      <w:r w:rsidR="0015248C" w:rsidRPr="003A3E1E">
        <w:rPr>
          <w:rFonts w:asciiTheme="minorEastAsia" w:hAnsiTheme="minorEastAsia" w:cs="Arial" w:hint="eastAsia"/>
          <w:szCs w:val="21"/>
        </w:rPr>
        <w:t>9</w:t>
      </w:r>
      <w:r w:rsidR="00671314" w:rsidRPr="003A3E1E">
        <w:rPr>
          <w:rFonts w:asciiTheme="minorEastAsia" w:hAnsiTheme="minorEastAsia" w:cs="Arial"/>
          <w:szCs w:val="21"/>
        </w:rPr>
        <w:t>贯彻国家标准的要求和措施建议（包括组织措施、技术措施、过渡办法等内容）；</w:t>
      </w:r>
    </w:p>
    <w:p w:rsidR="001C59FB" w:rsidRDefault="00761692" w:rsidP="001C59FB">
      <w:pPr>
        <w:spacing w:line="400" w:lineRule="exact"/>
        <w:ind w:firstLineChars="200" w:firstLine="420"/>
        <w:jc w:val="left"/>
        <w:rPr>
          <w:rFonts w:asciiTheme="minorEastAsia" w:hAnsiTheme="minorEastAsia" w:cs="Arial"/>
          <w:szCs w:val="21"/>
        </w:rPr>
      </w:pPr>
      <w:r>
        <w:rPr>
          <w:rFonts w:asciiTheme="minorEastAsia" w:hAnsiTheme="minorEastAsia" w:cs="Arial" w:hint="eastAsia"/>
          <w:szCs w:val="21"/>
        </w:rPr>
        <w:t>由国家安全总局、国家质检总局联合下发的安监总管二【2013】74号文对客运索道安全标准化作出了要求，一直以来，</w:t>
      </w:r>
      <w:r w:rsidR="00C72E0D">
        <w:rPr>
          <w:rFonts w:asciiTheme="minorEastAsia" w:hAnsiTheme="minorEastAsia" w:cs="Arial" w:hint="eastAsia"/>
          <w:szCs w:val="21"/>
        </w:rPr>
        <w:t>轮衬</w:t>
      </w:r>
      <w:r>
        <w:rPr>
          <w:rFonts w:asciiTheme="minorEastAsia" w:hAnsiTheme="minorEastAsia" w:cs="Arial" w:hint="eastAsia"/>
          <w:szCs w:val="21"/>
        </w:rPr>
        <w:t>没有可以执行的标准。</w:t>
      </w:r>
      <w:r w:rsidR="0088155A">
        <w:rPr>
          <w:rFonts w:asciiTheme="minorEastAsia" w:hAnsiTheme="minorEastAsia" w:cs="Arial" w:hint="eastAsia"/>
          <w:szCs w:val="21"/>
        </w:rPr>
        <w:t>起草小组认为：</w:t>
      </w:r>
      <w:r>
        <w:rPr>
          <w:rFonts w:asciiTheme="minorEastAsia" w:hAnsiTheme="minorEastAsia" w:cs="Arial" w:hint="eastAsia"/>
          <w:szCs w:val="21"/>
        </w:rPr>
        <w:t>本标准的制定实施，可以为监管部门提供轮衬产品质量监管的依据。对于</w:t>
      </w:r>
      <w:r w:rsidR="0088155A">
        <w:rPr>
          <w:rFonts w:asciiTheme="minorEastAsia" w:hAnsiTheme="minorEastAsia" w:cs="Arial" w:hint="eastAsia"/>
          <w:szCs w:val="21"/>
        </w:rPr>
        <w:t>各</w:t>
      </w:r>
      <w:r>
        <w:rPr>
          <w:rFonts w:asciiTheme="minorEastAsia" w:hAnsiTheme="minorEastAsia" w:cs="Arial" w:hint="eastAsia"/>
          <w:szCs w:val="21"/>
        </w:rPr>
        <w:t>索道设计、建设单位</w:t>
      </w:r>
      <w:r w:rsidR="0088155A">
        <w:rPr>
          <w:rFonts w:asciiTheme="minorEastAsia" w:hAnsiTheme="minorEastAsia" w:cs="Arial" w:hint="eastAsia"/>
          <w:szCs w:val="21"/>
        </w:rPr>
        <w:t>、索道应尽快获得标准文本，归口单位和索道协会应做好宣传工作，对标准的实施情况进行实地调查和统计，做好跟踪，掌握标准的实施情况。</w:t>
      </w:r>
    </w:p>
    <w:p w:rsidR="00C7785A" w:rsidRPr="001C59FB" w:rsidRDefault="00C7785A" w:rsidP="009166DF">
      <w:pPr>
        <w:spacing w:line="400" w:lineRule="exact"/>
        <w:jc w:val="left"/>
        <w:rPr>
          <w:rFonts w:asciiTheme="minorEastAsia" w:hAnsiTheme="minorEastAsia" w:cs="Arial"/>
          <w:szCs w:val="21"/>
        </w:rPr>
        <w:sectPr w:rsidR="00C7785A" w:rsidRPr="001C59FB" w:rsidSect="00DA2CF4">
          <w:pgSz w:w="11906" w:h="16838"/>
          <w:pgMar w:top="1440" w:right="1800" w:bottom="1440" w:left="1800" w:header="851" w:footer="992" w:gutter="0"/>
          <w:cols w:space="425"/>
          <w:docGrid w:type="lines" w:linePitch="312"/>
        </w:sectPr>
      </w:pPr>
    </w:p>
    <w:p w:rsidR="00C7785A" w:rsidRDefault="00C7785A" w:rsidP="0088155A">
      <w:pPr>
        <w:spacing w:line="276" w:lineRule="auto"/>
        <w:ind w:firstLineChars="200" w:firstLine="420"/>
        <w:jc w:val="left"/>
        <w:rPr>
          <w:rFonts w:asciiTheme="minorEastAsia" w:hAnsiTheme="minorEastAsia" w:cs="Arial"/>
          <w:szCs w:val="21"/>
        </w:rPr>
      </w:pPr>
    </w:p>
    <w:p w:rsidR="00C7785A" w:rsidRPr="005E76DD" w:rsidRDefault="00C7785A" w:rsidP="00C7785A">
      <w:pPr>
        <w:spacing w:line="360" w:lineRule="auto"/>
        <w:jc w:val="center"/>
        <w:rPr>
          <w:rFonts w:asciiTheme="minorEastAsia" w:eastAsiaTheme="minorEastAsia" w:hAnsiTheme="minorEastAsia"/>
          <w:szCs w:val="21"/>
        </w:rPr>
      </w:pPr>
      <w:r w:rsidRPr="005E76DD">
        <w:rPr>
          <w:rFonts w:asciiTheme="minorEastAsia" w:eastAsiaTheme="minorEastAsia" w:hAnsiTheme="minorEastAsia" w:hint="eastAsia"/>
          <w:szCs w:val="21"/>
        </w:rPr>
        <w:t>表1 I型轮衬混炼胶性能汇总</w:t>
      </w:r>
    </w:p>
    <w:tbl>
      <w:tblPr>
        <w:tblW w:w="428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6"/>
        <w:gridCol w:w="1133"/>
        <w:gridCol w:w="2127"/>
        <w:gridCol w:w="848"/>
        <w:gridCol w:w="856"/>
        <w:gridCol w:w="848"/>
        <w:gridCol w:w="853"/>
        <w:gridCol w:w="992"/>
        <w:gridCol w:w="992"/>
        <w:gridCol w:w="851"/>
        <w:gridCol w:w="992"/>
        <w:gridCol w:w="1128"/>
      </w:tblGrid>
      <w:tr w:rsidR="00C7785A" w:rsidRPr="009232C6" w:rsidTr="00C7785A">
        <w:trPr>
          <w:trHeight w:val="158"/>
          <w:jc w:val="center"/>
        </w:trPr>
        <w:tc>
          <w:tcPr>
            <w:tcW w:w="220" w:type="pct"/>
            <w:vMerge w:val="restart"/>
          </w:tcPr>
          <w:p w:rsidR="00C7785A" w:rsidRPr="009232C6" w:rsidRDefault="00C7785A" w:rsidP="00B4314C">
            <w:pPr>
              <w:rPr>
                <w:sz w:val="18"/>
                <w:szCs w:val="18"/>
              </w:rPr>
            </w:pPr>
            <w:r w:rsidRPr="009232C6">
              <w:rPr>
                <w:rFonts w:hint="eastAsia"/>
                <w:sz w:val="18"/>
                <w:szCs w:val="18"/>
              </w:rPr>
              <w:t>序号</w:t>
            </w:r>
          </w:p>
        </w:tc>
        <w:tc>
          <w:tcPr>
            <w:tcW w:w="1341" w:type="pct"/>
            <w:gridSpan w:val="2"/>
            <w:vMerge w:val="restart"/>
          </w:tcPr>
          <w:p w:rsidR="00C7785A" w:rsidRPr="009232C6" w:rsidRDefault="00C7785A" w:rsidP="00B4314C">
            <w:pPr>
              <w:rPr>
                <w:sz w:val="18"/>
                <w:szCs w:val="18"/>
              </w:rPr>
            </w:pPr>
            <w:r w:rsidRPr="009232C6">
              <w:rPr>
                <w:rFonts w:hint="eastAsia"/>
                <w:sz w:val="18"/>
                <w:szCs w:val="18"/>
              </w:rPr>
              <w:t>试验项目</w:t>
            </w:r>
          </w:p>
        </w:tc>
        <w:tc>
          <w:tcPr>
            <w:tcW w:w="3440" w:type="pct"/>
            <w:gridSpan w:val="9"/>
          </w:tcPr>
          <w:p w:rsidR="00C7785A" w:rsidRPr="009232C6" w:rsidRDefault="00C7785A" w:rsidP="00B4314C">
            <w:pPr>
              <w:jc w:val="center"/>
              <w:rPr>
                <w:sz w:val="18"/>
                <w:szCs w:val="18"/>
              </w:rPr>
            </w:pPr>
            <w:r w:rsidRPr="009232C6">
              <w:rPr>
                <w:rFonts w:hint="eastAsia"/>
                <w:sz w:val="18"/>
                <w:szCs w:val="18"/>
              </w:rPr>
              <w:t>各试样试验数据</w:t>
            </w:r>
          </w:p>
        </w:tc>
      </w:tr>
      <w:tr w:rsidR="00C7785A" w:rsidRPr="009232C6" w:rsidTr="00C7785A">
        <w:trPr>
          <w:trHeight w:val="157"/>
          <w:jc w:val="center"/>
        </w:trPr>
        <w:tc>
          <w:tcPr>
            <w:tcW w:w="220" w:type="pct"/>
            <w:vMerge/>
          </w:tcPr>
          <w:p w:rsidR="00C7785A" w:rsidRPr="009232C6" w:rsidRDefault="00C7785A" w:rsidP="00B4314C">
            <w:pPr>
              <w:rPr>
                <w:sz w:val="18"/>
                <w:szCs w:val="18"/>
              </w:rPr>
            </w:pPr>
          </w:p>
        </w:tc>
        <w:tc>
          <w:tcPr>
            <w:tcW w:w="1341" w:type="pct"/>
            <w:gridSpan w:val="2"/>
            <w:vMerge/>
          </w:tcPr>
          <w:p w:rsidR="00C7785A" w:rsidRPr="009232C6" w:rsidRDefault="00C7785A" w:rsidP="00B4314C">
            <w:pPr>
              <w:rPr>
                <w:sz w:val="18"/>
                <w:szCs w:val="18"/>
              </w:rPr>
            </w:pPr>
          </w:p>
        </w:tc>
        <w:tc>
          <w:tcPr>
            <w:tcW w:w="349" w:type="pct"/>
            <w:vAlign w:val="center"/>
          </w:tcPr>
          <w:p w:rsidR="00C7785A" w:rsidRPr="009232C6" w:rsidRDefault="00C7785A" w:rsidP="00B4314C">
            <w:pPr>
              <w:jc w:val="center"/>
              <w:rPr>
                <w:sz w:val="18"/>
                <w:szCs w:val="18"/>
              </w:rPr>
            </w:pPr>
            <w:r w:rsidRPr="009232C6">
              <w:rPr>
                <w:rFonts w:hint="eastAsia"/>
                <w:sz w:val="18"/>
                <w:szCs w:val="18"/>
              </w:rPr>
              <w:t>1</w:t>
            </w:r>
          </w:p>
        </w:tc>
        <w:tc>
          <w:tcPr>
            <w:tcW w:w="352" w:type="pct"/>
          </w:tcPr>
          <w:p w:rsidR="00C7785A" w:rsidRPr="009232C6" w:rsidRDefault="00C7785A" w:rsidP="00B4314C">
            <w:pPr>
              <w:jc w:val="center"/>
              <w:rPr>
                <w:sz w:val="18"/>
                <w:szCs w:val="18"/>
              </w:rPr>
            </w:pPr>
            <w:r w:rsidRPr="009232C6">
              <w:rPr>
                <w:rFonts w:hint="eastAsia"/>
                <w:sz w:val="18"/>
                <w:szCs w:val="18"/>
              </w:rPr>
              <w:t>2</w:t>
            </w:r>
          </w:p>
        </w:tc>
        <w:tc>
          <w:tcPr>
            <w:tcW w:w="349" w:type="pct"/>
          </w:tcPr>
          <w:p w:rsidR="00C7785A" w:rsidRPr="009232C6" w:rsidRDefault="00C7785A" w:rsidP="00B4314C">
            <w:pPr>
              <w:jc w:val="center"/>
              <w:rPr>
                <w:sz w:val="18"/>
                <w:szCs w:val="18"/>
              </w:rPr>
            </w:pPr>
            <w:r w:rsidRPr="009232C6">
              <w:rPr>
                <w:rFonts w:hint="eastAsia"/>
                <w:sz w:val="18"/>
                <w:szCs w:val="18"/>
              </w:rPr>
              <w:t>3</w:t>
            </w:r>
          </w:p>
        </w:tc>
        <w:tc>
          <w:tcPr>
            <w:tcW w:w="351" w:type="pct"/>
          </w:tcPr>
          <w:p w:rsidR="00C7785A" w:rsidRPr="009232C6" w:rsidRDefault="00C7785A" w:rsidP="00B4314C">
            <w:pPr>
              <w:jc w:val="center"/>
              <w:rPr>
                <w:sz w:val="18"/>
                <w:szCs w:val="18"/>
              </w:rPr>
            </w:pPr>
            <w:r w:rsidRPr="009232C6">
              <w:rPr>
                <w:rFonts w:hint="eastAsia"/>
                <w:sz w:val="18"/>
                <w:szCs w:val="18"/>
              </w:rPr>
              <w:t>4</w:t>
            </w:r>
          </w:p>
        </w:tc>
        <w:tc>
          <w:tcPr>
            <w:tcW w:w="408" w:type="pct"/>
          </w:tcPr>
          <w:p w:rsidR="00C7785A" w:rsidRPr="009232C6" w:rsidRDefault="00C7785A" w:rsidP="00B4314C">
            <w:pPr>
              <w:jc w:val="center"/>
              <w:rPr>
                <w:sz w:val="18"/>
                <w:szCs w:val="18"/>
              </w:rPr>
            </w:pPr>
            <w:r w:rsidRPr="009232C6">
              <w:rPr>
                <w:rFonts w:hint="eastAsia"/>
                <w:sz w:val="18"/>
                <w:szCs w:val="18"/>
              </w:rPr>
              <w:t>5</w:t>
            </w:r>
          </w:p>
        </w:tc>
        <w:tc>
          <w:tcPr>
            <w:tcW w:w="408" w:type="pct"/>
          </w:tcPr>
          <w:p w:rsidR="00C7785A" w:rsidRPr="009232C6" w:rsidRDefault="00C7785A" w:rsidP="00B4314C">
            <w:pPr>
              <w:jc w:val="center"/>
              <w:rPr>
                <w:sz w:val="18"/>
                <w:szCs w:val="18"/>
              </w:rPr>
            </w:pPr>
            <w:r w:rsidRPr="009232C6">
              <w:rPr>
                <w:rFonts w:hint="eastAsia"/>
                <w:sz w:val="18"/>
                <w:szCs w:val="18"/>
              </w:rPr>
              <w:t>6</w:t>
            </w:r>
          </w:p>
        </w:tc>
        <w:tc>
          <w:tcPr>
            <w:tcW w:w="350" w:type="pct"/>
          </w:tcPr>
          <w:p w:rsidR="00C7785A" w:rsidRPr="009232C6" w:rsidRDefault="00C7785A" w:rsidP="00B4314C">
            <w:pPr>
              <w:jc w:val="center"/>
              <w:rPr>
                <w:sz w:val="18"/>
                <w:szCs w:val="18"/>
              </w:rPr>
            </w:pPr>
            <w:r w:rsidRPr="009232C6">
              <w:rPr>
                <w:rFonts w:hint="eastAsia"/>
                <w:sz w:val="18"/>
                <w:szCs w:val="18"/>
              </w:rPr>
              <w:t>7</w:t>
            </w:r>
          </w:p>
        </w:tc>
        <w:tc>
          <w:tcPr>
            <w:tcW w:w="408" w:type="pct"/>
          </w:tcPr>
          <w:p w:rsidR="00C7785A" w:rsidRPr="009232C6" w:rsidRDefault="00C7785A" w:rsidP="00B4314C">
            <w:pPr>
              <w:jc w:val="center"/>
              <w:rPr>
                <w:sz w:val="18"/>
                <w:szCs w:val="18"/>
              </w:rPr>
            </w:pPr>
            <w:r w:rsidRPr="009232C6">
              <w:rPr>
                <w:rFonts w:hint="eastAsia"/>
                <w:sz w:val="18"/>
                <w:szCs w:val="18"/>
              </w:rPr>
              <w:t>8</w:t>
            </w:r>
          </w:p>
        </w:tc>
        <w:tc>
          <w:tcPr>
            <w:tcW w:w="466" w:type="pct"/>
          </w:tcPr>
          <w:p w:rsidR="00C7785A" w:rsidRPr="009232C6" w:rsidRDefault="00C7785A" w:rsidP="00B4314C">
            <w:pPr>
              <w:jc w:val="center"/>
              <w:rPr>
                <w:sz w:val="18"/>
                <w:szCs w:val="18"/>
              </w:rPr>
            </w:pPr>
            <w:r w:rsidRPr="009232C6">
              <w:rPr>
                <w:rFonts w:hint="eastAsia"/>
                <w:sz w:val="18"/>
                <w:szCs w:val="18"/>
              </w:rPr>
              <w:t>9</w:t>
            </w:r>
          </w:p>
        </w:tc>
      </w:tr>
      <w:tr w:rsidR="00C7785A" w:rsidRPr="009232C6" w:rsidTr="00C7785A">
        <w:trPr>
          <w:trHeight w:val="157"/>
          <w:jc w:val="center"/>
        </w:trPr>
        <w:tc>
          <w:tcPr>
            <w:tcW w:w="220" w:type="pct"/>
            <w:vAlign w:val="center"/>
          </w:tcPr>
          <w:p w:rsidR="00C7785A" w:rsidRPr="009232C6" w:rsidRDefault="00C7785A" w:rsidP="00B4314C">
            <w:pPr>
              <w:jc w:val="center"/>
              <w:rPr>
                <w:sz w:val="18"/>
                <w:szCs w:val="18"/>
              </w:rPr>
            </w:pPr>
            <w:r w:rsidRPr="009232C6">
              <w:rPr>
                <w:rFonts w:hint="eastAsia"/>
                <w:sz w:val="18"/>
                <w:szCs w:val="18"/>
              </w:rPr>
              <w:t>1</w:t>
            </w:r>
          </w:p>
        </w:tc>
        <w:tc>
          <w:tcPr>
            <w:tcW w:w="1341" w:type="pct"/>
            <w:gridSpan w:val="2"/>
            <w:vAlign w:val="center"/>
          </w:tcPr>
          <w:p w:rsidR="00C7785A" w:rsidRPr="009232C6" w:rsidRDefault="00C7785A" w:rsidP="00B4314C">
            <w:pPr>
              <w:jc w:val="center"/>
              <w:rPr>
                <w:sz w:val="18"/>
                <w:szCs w:val="18"/>
              </w:rPr>
            </w:pPr>
            <w:r w:rsidRPr="009232C6">
              <w:rPr>
                <w:rFonts w:hAnsi="宋体" w:hint="eastAsia"/>
                <w:sz w:val="18"/>
                <w:szCs w:val="18"/>
              </w:rPr>
              <w:t>硬度（邵尔</w:t>
            </w:r>
            <w:r w:rsidRPr="009232C6">
              <w:rPr>
                <w:rFonts w:hAnsi="宋体" w:hint="eastAsia"/>
                <w:sz w:val="18"/>
                <w:szCs w:val="18"/>
              </w:rPr>
              <w:t>A</w:t>
            </w:r>
            <w:r w:rsidRPr="009232C6">
              <w:rPr>
                <w:rFonts w:hAnsi="宋体" w:hint="eastAsia"/>
                <w:sz w:val="18"/>
                <w:szCs w:val="18"/>
              </w:rPr>
              <w:t>）</w:t>
            </w:r>
          </w:p>
        </w:tc>
        <w:tc>
          <w:tcPr>
            <w:tcW w:w="349" w:type="pct"/>
            <w:vAlign w:val="center"/>
          </w:tcPr>
          <w:p w:rsidR="00C7785A" w:rsidRPr="009232C6" w:rsidRDefault="00C7785A" w:rsidP="00B4314C">
            <w:pPr>
              <w:jc w:val="center"/>
              <w:rPr>
                <w:sz w:val="18"/>
                <w:szCs w:val="18"/>
              </w:rPr>
            </w:pPr>
            <w:r w:rsidRPr="009232C6">
              <w:rPr>
                <w:rFonts w:hint="eastAsia"/>
                <w:sz w:val="18"/>
                <w:szCs w:val="18"/>
              </w:rPr>
              <w:t>83</w:t>
            </w:r>
          </w:p>
        </w:tc>
        <w:tc>
          <w:tcPr>
            <w:tcW w:w="352" w:type="pct"/>
          </w:tcPr>
          <w:p w:rsidR="00C7785A" w:rsidRPr="009232C6" w:rsidRDefault="00C7785A" w:rsidP="00B4314C">
            <w:pPr>
              <w:jc w:val="center"/>
              <w:rPr>
                <w:sz w:val="18"/>
                <w:szCs w:val="18"/>
              </w:rPr>
            </w:pPr>
            <w:r w:rsidRPr="009232C6">
              <w:rPr>
                <w:rFonts w:hint="eastAsia"/>
                <w:sz w:val="18"/>
                <w:szCs w:val="18"/>
              </w:rPr>
              <w:t>83</w:t>
            </w:r>
          </w:p>
        </w:tc>
        <w:tc>
          <w:tcPr>
            <w:tcW w:w="349" w:type="pct"/>
          </w:tcPr>
          <w:p w:rsidR="00C7785A" w:rsidRPr="009232C6" w:rsidRDefault="00C7785A" w:rsidP="00B4314C">
            <w:pPr>
              <w:jc w:val="center"/>
              <w:rPr>
                <w:sz w:val="18"/>
                <w:szCs w:val="18"/>
              </w:rPr>
            </w:pPr>
            <w:r w:rsidRPr="009232C6">
              <w:rPr>
                <w:rFonts w:hint="eastAsia"/>
                <w:sz w:val="18"/>
                <w:szCs w:val="18"/>
              </w:rPr>
              <w:t>83</w:t>
            </w:r>
          </w:p>
        </w:tc>
        <w:tc>
          <w:tcPr>
            <w:tcW w:w="351" w:type="pct"/>
          </w:tcPr>
          <w:p w:rsidR="00C7785A" w:rsidRPr="009232C6" w:rsidRDefault="00C7785A" w:rsidP="00B4314C">
            <w:pPr>
              <w:jc w:val="center"/>
              <w:rPr>
                <w:sz w:val="18"/>
                <w:szCs w:val="18"/>
              </w:rPr>
            </w:pPr>
            <w:r w:rsidRPr="009232C6">
              <w:rPr>
                <w:rFonts w:hint="eastAsia"/>
                <w:sz w:val="18"/>
                <w:szCs w:val="18"/>
              </w:rPr>
              <w:t>82</w:t>
            </w:r>
          </w:p>
        </w:tc>
        <w:tc>
          <w:tcPr>
            <w:tcW w:w="408" w:type="pct"/>
          </w:tcPr>
          <w:p w:rsidR="00C7785A" w:rsidRPr="009232C6" w:rsidRDefault="00C7785A" w:rsidP="00B4314C">
            <w:pPr>
              <w:jc w:val="center"/>
              <w:rPr>
                <w:sz w:val="18"/>
                <w:szCs w:val="18"/>
              </w:rPr>
            </w:pPr>
            <w:r w:rsidRPr="009232C6">
              <w:rPr>
                <w:rFonts w:hint="eastAsia"/>
                <w:sz w:val="18"/>
                <w:szCs w:val="18"/>
              </w:rPr>
              <w:t>82</w:t>
            </w:r>
          </w:p>
        </w:tc>
        <w:tc>
          <w:tcPr>
            <w:tcW w:w="408" w:type="pct"/>
          </w:tcPr>
          <w:p w:rsidR="00C7785A" w:rsidRPr="009232C6" w:rsidRDefault="00C7785A" w:rsidP="00B4314C">
            <w:pPr>
              <w:jc w:val="center"/>
              <w:rPr>
                <w:sz w:val="18"/>
                <w:szCs w:val="18"/>
              </w:rPr>
            </w:pPr>
            <w:r w:rsidRPr="009232C6">
              <w:rPr>
                <w:rFonts w:hint="eastAsia"/>
                <w:sz w:val="18"/>
                <w:szCs w:val="18"/>
              </w:rPr>
              <w:t>84</w:t>
            </w:r>
          </w:p>
        </w:tc>
        <w:tc>
          <w:tcPr>
            <w:tcW w:w="350" w:type="pct"/>
          </w:tcPr>
          <w:p w:rsidR="00C7785A" w:rsidRPr="009232C6" w:rsidRDefault="00C7785A" w:rsidP="00B4314C">
            <w:pPr>
              <w:jc w:val="center"/>
              <w:rPr>
                <w:sz w:val="18"/>
                <w:szCs w:val="18"/>
              </w:rPr>
            </w:pPr>
            <w:r w:rsidRPr="009232C6">
              <w:rPr>
                <w:rFonts w:hint="eastAsia"/>
                <w:sz w:val="18"/>
                <w:szCs w:val="18"/>
              </w:rPr>
              <w:t>82</w:t>
            </w:r>
          </w:p>
        </w:tc>
        <w:tc>
          <w:tcPr>
            <w:tcW w:w="408" w:type="pct"/>
          </w:tcPr>
          <w:p w:rsidR="00C7785A" w:rsidRPr="009232C6" w:rsidRDefault="00C7785A" w:rsidP="00B4314C">
            <w:pPr>
              <w:jc w:val="center"/>
              <w:rPr>
                <w:sz w:val="18"/>
                <w:szCs w:val="18"/>
              </w:rPr>
            </w:pPr>
            <w:r w:rsidRPr="009232C6">
              <w:rPr>
                <w:rFonts w:hint="eastAsia"/>
                <w:sz w:val="18"/>
                <w:szCs w:val="18"/>
              </w:rPr>
              <w:t>84</w:t>
            </w:r>
          </w:p>
        </w:tc>
        <w:tc>
          <w:tcPr>
            <w:tcW w:w="466" w:type="pct"/>
          </w:tcPr>
          <w:p w:rsidR="00C7785A" w:rsidRPr="009232C6" w:rsidRDefault="00C7785A" w:rsidP="00B4314C">
            <w:pPr>
              <w:jc w:val="center"/>
              <w:rPr>
                <w:sz w:val="18"/>
                <w:szCs w:val="18"/>
              </w:rPr>
            </w:pPr>
            <w:r w:rsidRPr="009232C6">
              <w:rPr>
                <w:rFonts w:hint="eastAsia"/>
                <w:sz w:val="18"/>
                <w:szCs w:val="18"/>
              </w:rPr>
              <w:t>83</w:t>
            </w:r>
          </w:p>
        </w:tc>
      </w:tr>
      <w:tr w:rsidR="00C7785A" w:rsidRPr="009232C6" w:rsidTr="00C7785A">
        <w:trPr>
          <w:trHeight w:val="457"/>
          <w:jc w:val="center"/>
        </w:trPr>
        <w:tc>
          <w:tcPr>
            <w:tcW w:w="220" w:type="pct"/>
            <w:vAlign w:val="center"/>
          </w:tcPr>
          <w:p w:rsidR="00C7785A" w:rsidRPr="009232C6" w:rsidRDefault="00C7785A" w:rsidP="00B4314C">
            <w:pPr>
              <w:jc w:val="center"/>
              <w:rPr>
                <w:sz w:val="18"/>
                <w:szCs w:val="18"/>
              </w:rPr>
            </w:pPr>
            <w:r w:rsidRPr="009232C6">
              <w:rPr>
                <w:rFonts w:hint="eastAsia"/>
                <w:sz w:val="18"/>
                <w:szCs w:val="18"/>
              </w:rPr>
              <w:t>2</w:t>
            </w:r>
          </w:p>
        </w:tc>
        <w:tc>
          <w:tcPr>
            <w:tcW w:w="1341" w:type="pct"/>
            <w:gridSpan w:val="2"/>
            <w:vAlign w:val="center"/>
          </w:tcPr>
          <w:p w:rsidR="00C7785A" w:rsidRPr="009232C6" w:rsidRDefault="00C7785A" w:rsidP="00B4314C">
            <w:pPr>
              <w:jc w:val="center"/>
              <w:rPr>
                <w:sz w:val="18"/>
                <w:szCs w:val="18"/>
              </w:rPr>
            </w:pPr>
            <w:r w:rsidRPr="009232C6">
              <w:rPr>
                <w:rFonts w:hAnsi="宋体" w:hint="eastAsia"/>
                <w:sz w:val="18"/>
                <w:szCs w:val="18"/>
              </w:rPr>
              <w:t>拉伸强度</w:t>
            </w:r>
            <w:r w:rsidRPr="009232C6">
              <w:rPr>
                <w:rFonts w:hAnsi="宋体" w:hint="eastAsia"/>
                <w:sz w:val="18"/>
                <w:szCs w:val="18"/>
              </w:rPr>
              <w:t xml:space="preserve">   </w:t>
            </w:r>
            <w:r w:rsidRPr="009232C6">
              <w:rPr>
                <w:rFonts w:hint="eastAsia"/>
                <w:sz w:val="18"/>
                <w:szCs w:val="18"/>
              </w:rPr>
              <w:t>MPa</w:t>
            </w:r>
          </w:p>
        </w:tc>
        <w:tc>
          <w:tcPr>
            <w:tcW w:w="349" w:type="pct"/>
            <w:vAlign w:val="center"/>
          </w:tcPr>
          <w:p w:rsidR="00C7785A" w:rsidRPr="009232C6" w:rsidRDefault="00C7785A" w:rsidP="00B4314C">
            <w:pPr>
              <w:jc w:val="center"/>
              <w:rPr>
                <w:sz w:val="18"/>
                <w:szCs w:val="18"/>
              </w:rPr>
            </w:pPr>
            <w:r w:rsidRPr="009232C6">
              <w:rPr>
                <w:rFonts w:hint="eastAsia"/>
                <w:sz w:val="18"/>
                <w:szCs w:val="18"/>
              </w:rPr>
              <w:t>20.7</w:t>
            </w:r>
          </w:p>
        </w:tc>
        <w:tc>
          <w:tcPr>
            <w:tcW w:w="352" w:type="pct"/>
          </w:tcPr>
          <w:p w:rsidR="00C7785A" w:rsidRPr="009232C6" w:rsidRDefault="00C7785A" w:rsidP="00B4314C">
            <w:pPr>
              <w:jc w:val="center"/>
              <w:rPr>
                <w:sz w:val="18"/>
                <w:szCs w:val="18"/>
              </w:rPr>
            </w:pPr>
            <w:r w:rsidRPr="009232C6">
              <w:rPr>
                <w:rFonts w:hint="eastAsia"/>
                <w:sz w:val="18"/>
                <w:szCs w:val="18"/>
              </w:rPr>
              <w:t>21.0</w:t>
            </w:r>
          </w:p>
        </w:tc>
        <w:tc>
          <w:tcPr>
            <w:tcW w:w="349" w:type="pct"/>
          </w:tcPr>
          <w:p w:rsidR="00C7785A" w:rsidRPr="009232C6" w:rsidRDefault="00C7785A" w:rsidP="00B4314C">
            <w:pPr>
              <w:jc w:val="center"/>
              <w:rPr>
                <w:sz w:val="18"/>
                <w:szCs w:val="18"/>
              </w:rPr>
            </w:pPr>
            <w:r w:rsidRPr="009232C6">
              <w:rPr>
                <w:rFonts w:hint="eastAsia"/>
                <w:sz w:val="18"/>
                <w:szCs w:val="18"/>
              </w:rPr>
              <w:t>22.0</w:t>
            </w:r>
          </w:p>
        </w:tc>
        <w:tc>
          <w:tcPr>
            <w:tcW w:w="351" w:type="pct"/>
          </w:tcPr>
          <w:p w:rsidR="00C7785A" w:rsidRPr="009232C6" w:rsidRDefault="00C7785A" w:rsidP="00B4314C">
            <w:pPr>
              <w:jc w:val="center"/>
              <w:rPr>
                <w:sz w:val="18"/>
                <w:szCs w:val="18"/>
              </w:rPr>
            </w:pPr>
            <w:r w:rsidRPr="009232C6">
              <w:rPr>
                <w:rFonts w:hint="eastAsia"/>
                <w:sz w:val="18"/>
                <w:szCs w:val="18"/>
              </w:rPr>
              <w:t>21.6</w:t>
            </w:r>
          </w:p>
        </w:tc>
        <w:tc>
          <w:tcPr>
            <w:tcW w:w="408" w:type="pct"/>
          </w:tcPr>
          <w:p w:rsidR="00C7785A" w:rsidRPr="009232C6" w:rsidRDefault="00C7785A" w:rsidP="00B4314C">
            <w:pPr>
              <w:jc w:val="center"/>
              <w:rPr>
                <w:sz w:val="18"/>
                <w:szCs w:val="18"/>
              </w:rPr>
            </w:pPr>
            <w:r w:rsidRPr="009232C6">
              <w:rPr>
                <w:rFonts w:hint="eastAsia"/>
                <w:sz w:val="18"/>
                <w:szCs w:val="18"/>
              </w:rPr>
              <w:t>21.4</w:t>
            </w:r>
          </w:p>
        </w:tc>
        <w:tc>
          <w:tcPr>
            <w:tcW w:w="408" w:type="pct"/>
          </w:tcPr>
          <w:p w:rsidR="00C7785A" w:rsidRPr="009232C6" w:rsidRDefault="00C7785A" w:rsidP="00B4314C">
            <w:pPr>
              <w:jc w:val="center"/>
              <w:rPr>
                <w:sz w:val="18"/>
                <w:szCs w:val="18"/>
              </w:rPr>
            </w:pPr>
            <w:r w:rsidRPr="009232C6">
              <w:rPr>
                <w:rFonts w:hint="eastAsia"/>
                <w:sz w:val="18"/>
                <w:szCs w:val="18"/>
              </w:rPr>
              <w:t>21.7</w:t>
            </w:r>
          </w:p>
        </w:tc>
        <w:tc>
          <w:tcPr>
            <w:tcW w:w="350" w:type="pct"/>
          </w:tcPr>
          <w:p w:rsidR="00C7785A" w:rsidRPr="009232C6" w:rsidRDefault="00C7785A" w:rsidP="00B4314C">
            <w:pPr>
              <w:jc w:val="center"/>
              <w:rPr>
                <w:sz w:val="18"/>
                <w:szCs w:val="18"/>
              </w:rPr>
            </w:pPr>
            <w:r w:rsidRPr="009232C6">
              <w:rPr>
                <w:rFonts w:hint="eastAsia"/>
                <w:sz w:val="18"/>
                <w:szCs w:val="18"/>
              </w:rPr>
              <w:t>20.8</w:t>
            </w:r>
          </w:p>
        </w:tc>
        <w:tc>
          <w:tcPr>
            <w:tcW w:w="408" w:type="pct"/>
          </w:tcPr>
          <w:p w:rsidR="00C7785A" w:rsidRPr="009232C6" w:rsidRDefault="00C7785A" w:rsidP="00B4314C">
            <w:pPr>
              <w:jc w:val="center"/>
              <w:rPr>
                <w:sz w:val="18"/>
                <w:szCs w:val="18"/>
              </w:rPr>
            </w:pPr>
            <w:r w:rsidRPr="009232C6">
              <w:rPr>
                <w:rFonts w:hint="eastAsia"/>
                <w:sz w:val="18"/>
                <w:szCs w:val="18"/>
              </w:rPr>
              <w:t>20.5</w:t>
            </w:r>
          </w:p>
        </w:tc>
        <w:tc>
          <w:tcPr>
            <w:tcW w:w="466" w:type="pct"/>
          </w:tcPr>
          <w:p w:rsidR="00C7785A" w:rsidRPr="009232C6" w:rsidRDefault="00C7785A" w:rsidP="00B4314C">
            <w:pPr>
              <w:jc w:val="center"/>
              <w:rPr>
                <w:sz w:val="18"/>
                <w:szCs w:val="18"/>
              </w:rPr>
            </w:pPr>
            <w:r w:rsidRPr="009232C6">
              <w:rPr>
                <w:rFonts w:hint="eastAsia"/>
                <w:sz w:val="18"/>
                <w:szCs w:val="18"/>
              </w:rPr>
              <w:t>21.0</w:t>
            </w:r>
          </w:p>
        </w:tc>
      </w:tr>
      <w:tr w:rsidR="00C7785A" w:rsidRPr="009232C6" w:rsidTr="00C7785A">
        <w:trPr>
          <w:trHeight w:val="157"/>
          <w:jc w:val="center"/>
        </w:trPr>
        <w:tc>
          <w:tcPr>
            <w:tcW w:w="220" w:type="pct"/>
            <w:vAlign w:val="center"/>
          </w:tcPr>
          <w:p w:rsidR="00C7785A" w:rsidRPr="009232C6" w:rsidRDefault="00C7785A" w:rsidP="00B4314C">
            <w:pPr>
              <w:jc w:val="center"/>
              <w:rPr>
                <w:sz w:val="18"/>
                <w:szCs w:val="18"/>
              </w:rPr>
            </w:pPr>
            <w:r w:rsidRPr="009232C6">
              <w:rPr>
                <w:rFonts w:hint="eastAsia"/>
                <w:sz w:val="18"/>
                <w:szCs w:val="18"/>
              </w:rPr>
              <w:t>3</w:t>
            </w:r>
          </w:p>
        </w:tc>
        <w:tc>
          <w:tcPr>
            <w:tcW w:w="1341" w:type="pct"/>
            <w:gridSpan w:val="2"/>
            <w:vAlign w:val="center"/>
          </w:tcPr>
          <w:p w:rsidR="00C7785A" w:rsidRPr="009232C6" w:rsidRDefault="00C7785A" w:rsidP="00B4314C">
            <w:pPr>
              <w:jc w:val="center"/>
              <w:rPr>
                <w:sz w:val="18"/>
                <w:szCs w:val="18"/>
              </w:rPr>
            </w:pPr>
            <w:r w:rsidRPr="00C7785A">
              <w:rPr>
                <w:rFonts w:hint="eastAsia"/>
                <w:sz w:val="18"/>
                <w:szCs w:val="18"/>
              </w:rPr>
              <w:t>拉断伸长率</w:t>
            </w:r>
            <w:r w:rsidRPr="00C7785A">
              <w:rPr>
                <w:rFonts w:hint="eastAsia"/>
                <w:sz w:val="18"/>
                <w:szCs w:val="18"/>
              </w:rPr>
              <w:t xml:space="preserve">  </w:t>
            </w:r>
            <w:r w:rsidRPr="009232C6">
              <w:rPr>
                <w:rFonts w:hint="eastAsia"/>
                <w:sz w:val="18"/>
                <w:szCs w:val="18"/>
              </w:rPr>
              <w:t>%</w:t>
            </w:r>
          </w:p>
        </w:tc>
        <w:tc>
          <w:tcPr>
            <w:tcW w:w="349" w:type="pct"/>
            <w:vAlign w:val="center"/>
          </w:tcPr>
          <w:p w:rsidR="00C7785A" w:rsidRPr="009232C6" w:rsidRDefault="00C7785A" w:rsidP="00B4314C">
            <w:pPr>
              <w:jc w:val="center"/>
              <w:rPr>
                <w:sz w:val="18"/>
                <w:szCs w:val="18"/>
              </w:rPr>
            </w:pPr>
            <w:r w:rsidRPr="009232C6">
              <w:rPr>
                <w:rFonts w:hint="eastAsia"/>
                <w:sz w:val="18"/>
                <w:szCs w:val="18"/>
              </w:rPr>
              <w:t>172</w:t>
            </w:r>
          </w:p>
        </w:tc>
        <w:tc>
          <w:tcPr>
            <w:tcW w:w="352" w:type="pct"/>
          </w:tcPr>
          <w:p w:rsidR="00C7785A" w:rsidRPr="009232C6" w:rsidRDefault="00C7785A" w:rsidP="00B4314C">
            <w:pPr>
              <w:jc w:val="center"/>
              <w:rPr>
                <w:sz w:val="18"/>
                <w:szCs w:val="18"/>
              </w:rPr>
            </w:pPr>
            <w:r w:rsidRPr="009232C6">
              <w:rPr>
                <w:rFonts w:hint="eastAsia"/>
                <w:sz w:val="18"/>
                <w:szCs w:val="18"/>
              </w:rPr>
              <w:t>168</w:t>
            </w:r>
          </w:p>
        </w:tc>
        <w:tc>
          <w:tcPr>
            <w:tcW w:w="349" w:type="pct"/>
          </w:tcPr>
          <w:p w:rsidR="00C7785A" w:rsidRPr="009232C6" w:rsidRDefault="00C7785A" w:rsidP="00B4314C">
            <w:pPr>
              <w:jc w:val="center"/>
              <w:rPr>
                <w:sz w:val="18"/>
                <w:szCs w:val="18"/>
              </w:rPr>
            </w:pPr>
            <w:r w:rsidRPr="009232C6">
              <w:rPr>
                <w:rFonts w:hint="eastAsia"/>
                <w:sz w:val="18"/>
                <w:szCs w:val="18"/>
              </w:rPr>
              <w:t>169</w:t>
            </w:r>
          </w:p>
        </w:tc>
        <w:tc>
          <w:tcPr>
            <w:tcW w:w="351" w:type="pct"/>
          </w:tcPr>
          <w:p w:rsidR="00C7785A" w:rsidRPr="009232C6" w:rsidRDefault="00C7785A" w:rsidP="00B4314C">
            <w:pPr>
              <w:jc w:val="center"/>
              <w:rPr>
                <w:sz w:val="18"/>
                <w:szCs w:val="18"/>
              </w:rPr>
            </w:pPr>
            <w:r w:rsidRPr="009232C6">
              <w:rPr>
                <w:rFonts w:hint="eastAsia"/>
                <w:sz w:val="18"/>
                <w:szCs w:val="18"/>
              </w:rPr>
              <w:t>170</w:t>
            </w:r>
          </w:p>
        </w:tc>
        <w:tc>
          <w:tcPr>
            <w:tcW w:w="408" w:type="pct"/>
          </w:tcPr>
          <w:p w:rsidR="00C7785A" w:rsidRPr="009232C6" w:rsidRDefault="00C7785A" w:rsidP="00B4314C">
            <w:pPr>
              <w:jc w:val="center"/>
              <w:rPr>
                <w:sz w:val="18"/>
                <w:szCs w:val="18"/>
              </w:rPr>
            </w:pPr>
            <w:r w:rsidRPr="009232C6">
              <w:rPr>
                <w:rFonts w:hint="eastAsia"/>
                <w:sz w:val="18"/>
                <w:szCs w:val="18"/>
              </w:rPr>
              <w:t>159</w:t>
            </w:r>
          </w:p>
        </w:tc>
        <w:tc>
          <w:tcPr>
            <w:tcW w:w="408" w:type="pct"/>
          </w:tcPr>
          <w:p w:rsidR="00C7785A" w:rsidRPr="009232C6" w:rsidRDefault="00C7785A" w:rsidP="00B4314C">
            <w:pPr>
              <w:jc w:val="center"/>
              <w:rPr>
                <w:sz w:val="18"/>
                <w:szCs w:val="18"/>
              </w:rPr>
            </w:pPr>
            <w:r w:rsidRPr="009232C6">
              <w:rPr>
                <w:rFonts w:hint="eastAsia"/>
                <w:sz w:val="18"/>
                <w:szCs w:val="18"/>
              </w:rPr>
              <w:t>164</w:t>
            </w:r>
          </w:p>
        </w:tc>
        <w:tc>
          <w:tcPr>
            <w:tcW w:w="350" w:type="pct"/>
          </w:tcPr>
          <w:p w:rsidR="00C7785A" w:rsidRPr="009232C6" w:rsidRDefault="00C7785A" w:rsidP="00B4314C">
            <w:pPr>
              <w:jc w:val="center"/>
              <w:rPr>
                <w:sz w:val="18"/>
                <w:szCs w:val="18"/>
              </w:rPr>
            </w:pPr>
            <w:r w:rsidRPr="009232C6">
              <w:rPr>
                <w:rFonts w:hint="eastAsia"/>
                <w:sz w:val="18"/>
                <w:szCs w:val="18"/>
              </w:rPr>
              <w:t>166</w:t>
            </w:r>
          </w:p>
        </w:tc>
        <w:tc>
          <w:tcPr>
            <w:tcW w:w="408" w:type="pct"/>
          </w:tcPr>
          <w:p w:rsidR="00C7785A" w:rsidRPr="009232C6" w:rsidRDefault="00C7785A" w:rsidP="00B4314C">
            <w:pPr>
              <w:jc w:val="center"/>
              <w:rPr>
                <w:sz w:val="18"/>
                <w:szCs w:val="18"/>
              </w:rPr>
            </w:pPr>
            <w:r w:rsidRPr="009232C6">
              <w:rPr>
                <w:rFonts w:hint="eastAsia"/>
                <w:sz w:val="18"/>
                <w:szCs w:val="18"/>
              </w:rPr>
              <w:t>160</w:t>
            </w:r>
          </w:p>
        </w:tc>
        <w:tc>
          <w:tcPr>
            <w:tcW w:w="466" w:type="pct"/>
          </w:tcPr>
          <w:p w:rsidR="00C7785A" w:rsidRPr="009232C6" w:rsidRDefault="00C7785A" w:rsidP="00B4314C">
            <w:pPr>
              <w:jc w:val="center"/>
              <w:rPr>
                <w:sz w:val="18"/>
                <w:szCs w:val="18"/>
              </w:rPr>
            </w:pPr>
            <w:r w:rsidRPr="009232C6">
              <w:rPr>
                <w:rFonts w:hint="eastAsia"/>
                <w:sz w:val="18"/>
                <w:szCs w:val="18"/>
              </w:rPr>
              <w:t>163</w:t>
            </w:r>
          </w:p>
        </w:tc>
      </w:tr>
      <w:tr w:rsidR="00C7785A" w:rsidRPr="009232C6" w:rsidTr="00C7785A">
        <w:trPr>
          <w:trHeight w:val="157"/>
          <w:jc w:val="center"/>
        </w:trPr>
        <w:tc>
          <w:tcPr>
            <w:tcW w:w="220" w:type="pct"/>
            <w:vAlign w:val="center"/>
          </w:tcPr>
          <w:p w:rsidR="00C7785A" w:rsidRPr="009232C6" w:rsidRDefault="00C7785A" w:rsidP="00B4314C">
            <w:pPr>
              <w:jc w:val="center"/>
              <w:rPr>
                <w:sz w:val="18"/>
                <w:szCs w:val="18"/>
              </w:rPr>
            </w:pPr>
            <w:r w:rsidRPr="009232C6">
              <w:rPr>
                <w:rFonts w:hint="eastAsia"/>
                <w:sz w:val="18"/>
                <w:szCs w:val="18"/>
              </w:rPr>
              <w:t>4</w:t>
            </w:r>
          </w:p>
        </w:tc>
        <w:tc>
          <w:tcPr>
            <w:tcW w:w="1341" w:type="pct"/>
            <w:gridSpan w:val="2"/>
            <w:vAlign w:val="center"/>
          </w:tcPr>
          <w:p w:rsidR="00C7785A" w:rsidRPr="009232C6" w:rsidRDefault="00C7785A" w:rsidP="00B4314C">
            <w:pPr>
              <w:jc w:val="center"/>
              <w:rPr>
                <w:rFonts w:hAnsi="宋体"/>
                <w:sz w:val="18"/>
                <w:szCs w:val="18"/>
              </w:rPr>
            </w:pPr>
            <w:r w:rsidRPr="009232C6">
              <w:rPr>
                <w:rFonts w:hAnsi="宋体" w:hint="eastAsia"/>
                <w:sz w:val="18"/>
                <w:szCs w:val="18"/>
              </w:rPr>
              <w:t>压缩永久变形</w:t>
            </w:r>
            <w:r w:rsidRPr="009232C6">
              <w:rPr>
                <w:rFonts w:hint="eastAsia"/>
                <w:sz w:val="18"/>
                <w:szCs w:val="18"/>
              </w:rPr>
              <w:t>%</w:t>
            </w:r>
            <w:r w:rsidRPr="009232C6">
              <w:rPr>
                <w:rFonts w:hAnsi="宋体" w:hint="eastAsia"/>
                <w:sz w:val="18"/>
                <w:szCs w:val="18"/>
              </w:rPr>
              <w:t>（</w:t>
            </w:r>
            <w:r w:rsidRPr="009232C6">
              <w:rPr>
                <w:rFonts w:hAnsi="宋体" w:hint="eastAsia"/>
                <w:sz w:val="18"/>
                <w:szCs w:val="18"/>
              </w:rPr>
              <w:t>70</w:t>
            </w:r>
            <w:r w:rsidRPr="009232C6">
              <w:rPr>
                <w:rFonts w:ascii="宋体" w:hAnsi="宋体" w:hint="eastAsia"/>
                <w:sz w:val="18"/>
                <w:szCs w:val="18"/>
              </w:rPr>
              <w:t>℃×</w:t>
            </w:r>
            <w:r w:rsidRPr="009232C6">
              <w:rPr>
                <w:rFonts w:hAnsi="宋体" w:hint="eastAsia"/>
                <w:sz w:val="18"/>
                <w:szCs w:val="18"/>
              </w:rPr>
              <w:t>24h,A</w:t>
            </w:r>
            <w:r w:rsidRPr="009232C6">
              <w:rPr>
                <w:rFonts w:hAnsi="宋体" w:hint="eastAsia"/>
                <w:sz w:val="18"/>
                <w:szCs w:val="18"/>
              </w:rPr>
              <w:t>型</w:t>
            </w:r>
            <w:r w:rsidRPr="009232C6">
              <w:rPr>
                <w:rFonts w:hAnsi="宋体" w:hint="eastAsia"/>
                <w:sz w:val="18"/>
                <w:szCs w:val="18"/>
              </w:rPr>
              <w:t>,15%</w:t>
            </w:r>
            <w:r w:rsidRPr="009232C6">
              <w:rPr>
                <w:rFonts w:hAnsi="宋体" w:hint="eastAsia"/>
                <w:sz w:val="18"/>
                <w:szCs w:val="18"/>
              </w:rPr>
              <w:t>）</w:t>
            </w:r>
          </w:p>
        </w:tc>
        <w:tc>
          <w:tcPr>
            <w:tcW w:w="349" w:type="pct"/>
          </w:tcPr>
          <w:p w:rsidR="00C7785A" w:rsidRPr="009232C6" w:rsidRDefault="00C7785A" w:rsidP="00B4314C">
            <w:pPr>
              <w:spacing w:line="480" w:lineRule="auto"/>
              <w:jc w:val="center"/>
              <w:rPr>
                <w:sz w:val="18"/>
                <w:szCs w:val="18"/>
              </w:rPr>
            </w:pPr>
            <w:r w:rsidRPr="009232C6">
              <w:rPr>
                <w:rFonts w:hint="eastAsia"/>
                <w:sz w:val="18"/>
                <w:szCs w:val="18"/>
              </w:rPr>
              <w:t>19</w:t>
            </w:r>
          </w:p>
        </w:tc>
        <w:tc>
          <w:tcPr>
            <w:tcW w:w="352" w:type="pct"/>
          </w:tcPr>
          <w:p w:rsidR="00C7785A" w:rsidRPr="009232C6" w:rsidRDefault="00C7785A" w:rsidP="00B4314C">
            <w:pPr>
              <w:spacing w:line="480" w:lineRule="auto"/>
              <w:jc w:val="center"/>
              <w:rPr>
                <w:sz w:val="18"/>
                <w:szCs w:val="18"/>
              </w:rPr>
            </w:pPr>
            <w:r w:rsidRPr="009232C6">
              <w:rPr>
                <w:rFonts w:hint="eastAsia"/>
                <w:sz w:val="18"/>
                <w:szCs w:val="18"/>
              </w:rPr>
              <w:t>18</w:t>
            </w:r>
          </w:p>
        </w:tc>
        <w:tc>
          <w:tcPr>
            <w:tcW w:w="349" w:type="pct"/>
          </w:tcPr>
          <w:p w:rsidR="00C7785A" w:rsidRPr="009232C6" w:rsidRDefault="00C7785A" w:rsidP="00B4314C">
            <w:pPr>
              <w:spacing w:line="480" w:lineRule="auto"/>
              <w:jc w:val="center"/>
              <w:rPr>
                <w:sz w:val="18"/>
                <w:szCs w:val="18"/>
              </w:rPr>
            </w:pPr>
            <w:r w:rsidRPr="009232C6">
              <w:rPr>
                <w:rFonts w:hint="eastAsia"/>
                <w:sz w:val="18"/>
                <w:szCs w:val="18"/>
              </w:rPr>
              <w:t>16</w:t>
            </w:r>
          </w:p>
        </w:tc>
        <w:tc>
          <w:tcPr>
            <w:tcW w:w="351" w:type="pct"/>
          </w:tcPr>
          <w:p w:rsidR="00C7785A" w:rsidRPr="009232C6" w:rsidRDefault="00C7785A" w:rsidP="00B4314C">
            <w:pPr>
              <w:spacing w:line="480" w:lineRule="auto"/>
              <w:jc w:val="center"/>
              <w:rPr>
                <w:sz w:val="18"/>
                <w:szCs w:val="18"/>
              </w:rPr>
            </w:pPr>
            <w:r w:rsidRPr="009232C6">
              <w:rPr>
                <w:rFonts w:hint="eastAsia"/>
                <w:sz w:val="18"/>
                <w:szCs w:val="18"/>
              </w:rPr>
              <w:t>16</w:t>
            </w:r>
          </w:p>
        </w:tc>
        <w:tc>
          <w:tcPr>
            <w:tcW w:w="408" w:type="pct"/>
          </w:tcPr>
          <w:p w:rsidR="00C7785A" w:rsidRPr="009232C6" w:rsidRDefault="00C7785A" w:rsidP="00B4314C">
            <w:pPr>
              <w:spacing w:line="480" w:lineRule="auto"/>
              <w:jc w:val="center"/>
              <w:rPr>
                <w:sz w:val="18"/>
                <w:szCs w:val="18"/>
              </w:rPr>
            </w:pPr>
            <w:r w:rsidRPr="009232C6">
              <w:rPr>
                <w:rFonts w:hint="eastAsia"/>
                <w:sz w:val="18"/>
                <w:szCs w:val="18"/>
              </w:rPr>
              <w:t>17</w:t>
            </w:r>
          </w:p>
        </w:tc>
        <w:tc>
          <w:tcPr>
            <w:tcW w:w="408" w:type="pct"/>
          </w:tcPr>
          <w:p w:rsidR="00C7785A" w:rsidRPr="009232C6" w:rsidRDefault="00C7785A" w:rsidP="00B4314C">
            <w:pPr>
              <w:spacing w:line="480" w:lineRule="auto"/>
              <w:jc w:val="center"/>
              <w:rPr>
                <w:sz w:val="18"/>
                <w:szCs w:val="18"/>
              </w:rPr>
            </w:pPr>
            <w:r w:rsidRPr="009232C6">
              <w:rPr>
                <w:rFonts w:hint="eastAsia"/>
                <w:sz w:val="18"/>
                <w:szCs w:val="18"/>
              </w:rPr>
              <w:t>16</w:t>
            </w:r>
          </w:p>
        </w:tc>
        <w:tc>
          <w:tcPr>
            <w:tcW w:w="350" w:type="pct"/>
          </w:tcPr>
          <w:p w:rsidR="00C7785A" w:rsidRPr="009232C6" w:rsidRDefault="00C7785A" w:rsidP="00B4314C">
            <w:pPr>
              <w:spacing w:line="480" w:lineRule="auto"/>
              <w:jc w:val="center"/>
              <w:rPr>
                <w:sz w:val="18"/>
                <w:szCs w:val="18"/>
              </w:rPr>
            </w:pPr>
            <w:r w:rsidRPr="009232C6">
              <w:rPr>
                <w:rFonts w:hint="eastAsia"/>
                <w:sz w:val="18"/>
                <w:szCs w:val="18"/>
              </w:rPr>
              <w:t>17</w:t>
            </w:r>
          </w:p>
        </w:tc>
        <w:tc>
          <w:tcPr>
            <w:tcW w:w="408" w:type="pct"/>
          </w:tcPr>
          <w:p w:rsidR="00C7785A" w:rsidRPr="009232C6" w:rsidRDefault="00C7785A" w:rsidP="00B4314C">
            <w:pPr>
              <w:spacing w:line="480" w:lineRule="auto"/>
              <w:jc w:val="center"/>
              <w:rPr>
                <w:sz w:val="18"/>
                <w:szCs w:val="18"/>
              </w:rPr>
            </w:pPr>
            <w:r w:rsidRPr="009232C6">
              <w:rPr>
                <w:rFonts w:hint="eastAsia"/>
                <w:sz w:val="18"/>
                <w:szCs w:val="18"/>
              </w:rPr>
              <w:t>18</w:t>
            </w:r>
          </w:p>
        </w:tc>
        <w:tc>
          <w:tcPr>
            <w:tcW w:w="466" w:type="pct"/>
          </w:tcPr>
          <w:p w:rsidR="00C7785A" w:rsidRPr="009232C6" w:rsidRDefault="00C7785A" w:rsidP="00B4314C">
            <w:pPr>
              <w:spacing w:line="480" w:lineRule="auto"/>
              <w:jc w:val="center"/>
              <w:rPr>
                <w:sz w:val="18"/>
                <w:szCs w:val="18"/>
              </w:rPr>
            </w:pPr>
            <w:r w:rsidRPr="009232C6">
              <w:rPr>
                <w:rFonts w:hint="eastAsia"/>
                <w:sz w:val="18"/>
                <w:szCs w:val="18"/>
              </w:rPr>
              <w:t>18</w:t>
            </w:r>
          </w:p>
        </w:tc>
      </w:tr>
      <w:tr w:rsidR="00C7785A" w:rsidRPr="009232C6" w:rsidTr="00C7785A">
        <w:trPr>
          <w:trHeight w:val="157"/>
          <w:jc w:val="center"/>
        </w:trPr>
        <w:tc>
          <w:tcPr>
            <w:tcW w:w="220" w:type="pct"/>
            <w:vAlign w:val="center"/>
          </w:tcPr>
          <w:p w:rsidR="00C7785A" w:rsidRPr="009232C6" w:rsidRDefault="00C7785A" w:rsidP="00B4314C">
            <w:pPr>
              <w:jc w:val="center"/>
              <w:rPr>
                <w:sz w:val="18"/>
                <w:szCs w:val="18"/>
              </w:rPr>
            </w:pPr>
            <w:r w:rsidRPr="009232C6">
              <w:rPr>
                <w:rFonts w:hint="eastAsia"/>
                <w:sz w:val="18"/>
                <w:szCs w:val="18"/>
              </w:rPr>
              <w:t>5</w:t>
            </w:r>
          </w:p>
        </w:tc>
        <w:tc>
          <w:tcPr>
            <w:tcW w:w="1341" w:type="pct"/>
            <w:gridSpan w:val="2"/>
            <w:vAlign w:val="center"/>
          </w:tcPr>
          <w:p w:rsidR="00C7785A" w:rsidRPr="00133E93" w:rsidRDefault="0022419F" w:rsidP="00B4314C">
            <w:pPr>
              <w:jc w:val="center"/>
              <w:rPr>
                <w:sz w:val="18"/>
                <w:szCs w:val="18"/>
              </w:rPr>
            </w:pPr>
            <w:r w:rsidRPr="00133E93">
              <w:rPr>
                <w:rFonts w:hint="eastAsia"/>
                <w:sz w:val="18"/>
                <w:szCs w:val="18"/>
              </w:rPr>
              <w:t>阿克隆磨耗体积</w:t>
            </w:r>
            <w:r w:rsidRPr="00133E93">
              <w:rPr>
                <w:rFonts w:hint="eastAsia"/>
                <w:sz w:val="18"/>
                <w:szCs w:val="18"/>
              </w:rPr>
              <w:t>V    cm</w:t>
            </w:r>
            <w:r w:rsidRPr="00133E93">
              <w:rPr>
                <w:rFonts w:hint="eastAsia"/>
                <w:sz w:val="18"/>
                <w:szCs w:val="18"/>
                <w:vertAlign w:val="superscript"/>
              </w:rPr>
              <w:t>3</w:t>
            </w:r>
          </w:p>
        </w:tc>
        <w:tc>
          <w:tcPr>
            <w:tcW w:w="349" w:type="pct"/>
          </w:tcPr>
          <w:p w:rsidR="00C7785A" w:rsidRPr="009232C6" w:rsidRDefault="00C7785A" w:rsidP="00B4314C">
            <w:pPr>
              <w:jc w:val="center"/>
              <w:rPr>
                <w:sz w:val="18"/>
                <w:szCs w:val="18"/>
              </w:rPr>
            </w:pPr>
            <w:r w:rsidRPr="009232C6">
              <w:rPr>
                <w:rFonts w:hint="eastAsia"/>
                <w:sz w:val="18"/>
                <w:szCs w:val="18"/>
              </w:rPr>
              <w:t>0.3</w:t>
            </w:r>
          </w:p>
        </w:tc>
        <w:tc>
          <w:tcPr>
            <w:tcW w:w="352" w:type="pct"/>
          </w:tcPr>
          <w:p w:rsidR="00C7785A" w:rsidRPr="009232C6" w:rsidRDefault="00C7785A" w:rsidP="00B4314C">
            <w:pPr>
              <w:jc w:val="center"/>
              <w:rPr>
                <w:sz w:val="18"/>
                <w:szCs w:val="18"/>
              </w:rPr>
            </w:pPr>
            <w:r w:rsidRPr="009232C6">
              <w:rPr>
                <w:rFonts w:hint="eastAsia"/>
                <w:sz w:val="18"/>
                <w:szCs w:val="18"/>
              </w:rPr>
              <w:t>0. 23</w:t>
            </w:r>
          </w:p>
        </w:tc>
        <w:tc>
          <w:tcPr>
            <w:tcW w:w="349" w:type="pct"/>
          </w:tcPr>
          <w:p w:rsidR="00C7785A" w:rsidRPr="009232C6" w:rsidRDefault="00C7785A" w:rsidP="00B4314C">
            <w:pPr>
              <w:jc w:val="center"/>
              <w:rPr>
                <w:sz w:val="18"/>
                <w:szCs w:val="18"/>
              </w:rPr>
            </w:pPr>
            <w:r w:rsidRPr="009232C6">
              <w:rPr>
                <w:rFonts w:hint="eastAsia"/>
                <w:sz w:val="18"/>
                <w:szCs w:val="18"/>
              </w:rPr>
              <w:t>0.27</w:t>
            </w:r>
          </w:p>
        </w:tc>
        <w:tc>
          <w:tcPr>
            <w:tcW w:w="351" w:type="pct"/>
          </w:tcPr>
          <w:p w:rsidR="00C7785A" w:rsidRPr="009232C6" w:rsidRDefault="00C7785A" w:rsidP="00B4314C">
            <w:pPr>
              <w:jc w:val="center"/>
              <w:rPr>
                <w:sz w:val="18"/>
                <w:szCs w:val="18"/>
              </w:rPr>
            </w:pPr>
            <w:r w:rsidRPr="009232C6">
              <w:rPr>
                <w:rFonts w:hint="eastAsia"/>
                <w:sz w:val="18"/>
                <w:szCs w:val="18"/>
              </w:rPr>
              <w:t>0.28</w:t>
            </w:r>
          </w:p>
        </w:tc>
        <w:tc>
          <w:tcPr>
            <w:tcW w:w="408" w:type="pct"/>
          </w:tcPr>
          <w:p w:rsidR="00C7785A" w:rsidRPr="009232C6" w:rsidRDefault="00C7785A" w:rsidP="00B4314C">
            <w:pPr>
              <w:jc w:val="center"/>
              <w:rPr>
                <w:sz w:val="18"/>
                <w:szCs w:val="18"/>
              </w:rPr>
            </w:pPr>
            <w:r w:rsidRPr="009232C6">
              <w:rPr>
                <w:rFonts w:hint="eastAsia"/>
                <w:sz w:val="18"/>
                <w:szCs w:val="18"/>
              </w:rPr>
              <w:t>0.26</w:t>
            </w:r>
          </w:p>
        </w:tc>
        <w:tc>
          <w:tcPr>
            <w:tcW w:w="408" w:type="pct"/>
          </w:tcPr>
          <w:p w:rsidR="00C7785A" w:rsidRPr="009232C6" w:rsidRDefault="00C7785A" w:rsidP="00B4314C">
            <w:pPr>
              <w:jc w:val="center"/>
              <w:rPr>
                <w:sz w:val="18"/>
                <w:szCs w:val="18"/>
              </w:rPr>
            </w:pPr>
            <w:r w:rsidRPr="009232C6">
              <w:rPr>
                <w:rFonts w:hint="eastAsia"/>
                <w:sz w:val="18"/>
                <w:szCs w:val="18"/>
              </w:rPr>
              <w:t>0.30</w:t>
            </w:r>
          </w:p>
        </w:tc>
        <w:tc>
          <w:tcPr>
            <w:tcW w:w="350" w:type="pct"/>
          </w:tcPr>
          <w:p w:rsidR="00C7785A" w:rsidRPr="009232C6" w:rsidRDefault="00C7785A" w:rsidP="00B4314C">
            <w:pPr>
              <w:jc w:val="center"/>
              <w:rPr>
                <w:sz w:val="18"/>
                <w:szCs w:val="18"/>
              </w:rPr>
            </w:pPr>
            <w:r w:rsidRPr="009232C6">
              <w:rPr>
                <w:rFonts w:hint="eastAsia"/>
                <w:sz w:val="18"/>
                <w:szCs w:val="18"/>
              </w:rPr>
              <w:t>0.26</w:t>
            </w:r>
          </w:p>
        </w:tc>
        <w:tc>
          <w:tcPr>
            <w:tcW w:w="408" w:type="pct"/>
          </w:tcPr>
          <w:p w:rsidR="00C7785A" w:rsidRPr="009232C6" w:rsidRDefault="00C7785A" w:rsidP="00B4314C">
            <w:pPr>
              <w:jc w:val="center"/>
              <w:rPr>
                <w:sz w:val="18"/>
                <w:szCs w:val="18"/>
              </w:rPr>
            </w:pPr>
            <w:r w:rsidRPr="009232C6">
              <w:rPr>
                <w:rFonts w:hint="eastAsia"/>
                <w:sz w:val="18"/>
                <w:szCs w:val="18"/>
              </w:rPr>
              <w:t>0.27</w:t>
            </w:r>
          </w:p>
        </w:tc>
        <w:tc>
          <w:tcPr>
            <w:tcW w:w="466" w:type="pct"/>
          </w:tcPr>
          <w:p w:rsidR="00C7785A" w:rsidRPr="009232C6" w:rsidRDefault="00C7785A" w:rsidP="00B4314C">
            <w:pPr>
              <w:jc w:val="center"/>
              <w:rPr>
                <w:sz w:val="18"/>
                <w:szCs w:val="18"/>
              </w:rPr>
            </w:pPr>
            <w:r w:rsidRPr="009232C6">
              <w:rPr>
                <w:rFonts w:hint="eastAsia"/>
                <w:sz w:val="18"/>
                <w:szCs w:val="18"/>
              </w:rPr>
              <w:t>0.21</w:t>
            </w:r>
          </w:p>
        </w:tc>
      </w:tr>
      <w:tr w:rsidR="00C7785A" w:rsidRPr="009232C6" w:rsidTr="00C7785A">
        <w:trPr>
          <w:trHeight w:val="157"/>
          <w:jc w:val="center"/>
        </w:trPr>
        <w:tc>
          <w:tcPr>
            <w:tcW w:w="220" w:type="pct"/>
            <w:vAlign w:val="center"/>
          </w:tcPr>
          <w:p w:rsidR="00C7785A" w:rsidRPr="009232C6" w:rsidRDefault="00C7785A" w:rsidP="00B4314C">
            <w:pPr>
              <w:jc w:val="center"/>
              <w:rPr>
                <w:sz w:val="18"/>
                <w:szCs w:val="18"/>
              </w:rPr>
            </w:pPr>
            <w:r w:rsidRPr="009232C6">
              <w:rPr>
                <w:rFonts w:hint="eastAsia"/>
                <w:sz w:val="18"/>
                <w:szCs w:val="18"/>
              </w:rPr>
              <w:t>6</w:t>
            </w:r>
          </w:p>
        </w:tc>
        <w:tc>
          <w:tcPr>
            <w:tcW w:w="1341" w:type="pct"/>
            <w:gridSpan w:val="2"/>
            <w:vAlign w:val="center"/>
          </w:tcPr>
          <w:p w:rsidR="00C7785A" w:rsidRPr="009232C6" w:rsidRDefault="00C7785A" w:rsidP="00B4314C">
            <w:pPr>
              <w:jc w:val="center"/>
              <w:rPr>
                <w:sz w:val="18"/>
                <w:szCs w:val="18"/>
              </w:rPr>
            </w:pPr>
            <w:r w:rsidRPr="009232C6">
              <w:rPr>
                <w:rFonts w:hint="eastAsia"/>
                <w:sz w:val="18"/>
                <w:szCs w:val="18"/>
              </w:rPr>
              <w:t>脆性温度</w:t>
            </w:r>
            <w:r w:rsidRPr="009232C6">
              <w:rPr>
                <w:rFonts w:hint="eastAsia"/>
                <w:sz w:val="18"/>
                <w:szCs w:val="18"/>
              </w:rPr>
              <w:t xml:space="preserve">             -40</w:t>
            </w:r>
            <w:r w:rsidRPr="009232C6">
              <w:rPr>
                <w:rFonts w:ascii="Gulim" w:eastAsia="Gulim" w:hAnsi="Gulim" w:hint="eastAsia"/>
                <w:sz w:val="18"/>
                <w:szCs w:val="18"/>
              </w:rPr>
              <w:t>℃</w:t>
            </w:r>
          </w:p>
        </w:tc>
        <w:tc>
          <w:tcPr>
            <w:tcW w:w="349" w:type="pct"/>
          </w:tcPr>
          <w:p w:rsidR="00C7785A" w:rsidRPr="009232C6" w:rsidRDefault="00C7785A" w:rsidP="00B4314C">
            <w:pPr>
              <w:jc w:val="center"/>
              <w:rPr>
                <w:sz w:val="18"/>
                <w:szCs w:val="18"/>
              </w:rPr>
            </w:pPr>
            <w:r w:rsidRPr="009232C6">
              <w:rPr>
                <w:rFonts w:hint="eastAsia"/>
                <w:sz w:val="18"/>
                <w:szCs w:val="18"/>
              </w:rPr>
              <w:t>-44</w:t>
            </w:r>
          </w:p>
        </w:tc>
        <w:tc>
          <w:tcPr>
            <w:tcW w:w="352" w:type="pct"/>
          </w:tcPr>
          <w:p w:rsidR="00C7785A" w:rsidRPr="009232C6" w:rsidRDefault="00C7785A" w:rsidP="00B4314C">
            <w:pPr>
              <w:jc w:val="center"/>
              <w:rPr>
                <w:sz w:val="18"/>
                <w:szCs w:val="18"/>
              </w:rPr>
            </w:pPr>
            <w:r w:rsidRPr="009232C6">
              <w:rPr>
                <w:rFonts w:hint="eastAsia"/>
                <w:sz w:val="18"/>
                <w:szCs w:val="18"/>
              </w:rPr>
              <w:t>-45</w:t>
            </w:r>
          </w:p>
        </w:tc>
        <w:tc>
          <w:tcPr>
            <w:tcW w:w="349" w:type="pct"/>
          </w:tcPr>
          <w:p w:rsidR="00C7785A" w:rsidRPr="009232C6" w:rsidRDefault="00C7785A" w:rsidP="00B4314C">
            <w:pPr>
              <w:jc w:val="center"/>
              <w:rPr>
                <w:sz w:val="18"/>
                <w:szCs w:val="18"/>
              </w:rPr>
            </w:pPr>
            <w:r w:rsidRPr="009232C6">
              <w:rPr>
                <w:rFonts w:hint="eastAsia"/>
                <w:sz w:val="18"/>
                <w:szCs w:val="18"/>
              </w:rPr>
              <w:t>-45</w:t>
            </w:r>
          </w:p>
        </w:tc>
        <w:tc>
          <w:tcPr>
            <w:tcW w:w="351" w:type="pct"/>
          </w:tcPr>
          <w:p w:rsidR="00C7785A" w:rsidRPr="009232C6" w:rsidRDefault="00C7785A" w:rsidP="00B4314C">
            <w:pPr>
              <w:jc w:val="center"/>
              <w:rPr>
                <w:sz w:val="18"/>
                <w:szCs w:val="18"/>
              </w:rPr>
            </w:pPr>
            <w:r w:rsidRPr="009232C6">
              <w:rPr>
                <w:rFonts w:hint="eastAsia"/>
                <w:sz w:val="18"/>
                <w:szCs w:val="18"/>
              </w:rPr>
              <w:t>-45</w:t>
            </w:r>
          </w:p>
        </w:tc>
        <w:tc>
          <w:tcPr>
            <w:tcW w:w="408" w:type="pct"/>
          </w:tcPr>
          <w:p w:rsidR="00C7785A" w:rsidRPr="009232C6" w:rsidRDefault="00C7785A" w:rsidP="00B4314C">
            <w:pPr>
              <w:jc w:val="center"/>
              <w:rPr>
                <w:sz w:val="18"/>
                <w:szCs w:val="18"/>
              </w:rPr>
            </w:pPr>
            <w:r w:rsidRPr="009232C6">
              <w:rPr>
                <w:rFonts w:hint="eastAsia"/>
                <w:sz w:val="18"/>
                <w:szCs w:val="18"/>
              </w:rPr>
              <w:t>-44</w:t>
            </w:r>
          </w:p>
        </w:tc>
        <w:tc>
          <w:tcPr>
            <w:tcW w:w="408" w:type="pct"/>
          </w:tcPr>
          <w:p w:rsidR="00C7785A" w:rsidRPr="009232C6" w:rsidRDefault="00C7785A" w:rsidP="00B4314C">
            <w:pPr>
              <w:jc w:val="center"/>
              <w:rPr>
                <w:sz w:val="18"/>
                <w:szCs w:val="18"/>
              </w:rPr>
            </w:pPr>
            <w:r w:rsidRPr="009232C6">
              <w:rPr>
                <w:rFonts w:hint="eastAsia"/>
                <w:sz w:val="18"/>
                <w:szCs w:val="18"/>
              </w:rPr>
              <w:t>-47</w:t>
            </w:r>
          </w:p>
        </w:tc>
        <w:tc>
          <w:tcPr>
            <w:tcW w:w="350" w:type="pct"/>
          </w:tcPr>
          <w:p w:rsidR="00C7785A" w:rsidRPr="009232C6" w:rsidRDefault="00C7785A" w:rsidP="00B4314C">
            <w:pPr>
              <w:jc w:val="center"/>
              <w:rPr>
                <w:sz w:val="18"/>
                <w:szCs w:val="18"/>
              </w:rPr>
            </w:pPr>
            <w:r w:rsidRPr="009232C6">
              <w:rPr>
                <w:rFonts w:hint="eastAsia"/>
                <w:sz w:val="18"/>
                <w:szCs w:val="18"/>
              </w:rPr>
              <w:t>-48</w:t>
            </w:r>
          </w:p>
        </w:tc>
        <w:tc>
          <w:tcPr>
            <w:tcW w:w="408" w:type="pct"/>
          </w:tcPr>
          <w:p w:rsidR="00C7785A" w:rsidRPr="009232C6" w:rsidRDefault="00C7785A" w:rsidP="00B4314C">
            <w:pPr>
              <w:jc w:val="center"/>
              <w:rPr>
                <w:sz w:val="18"/>
                <w:szCs w:val="18"/>
              </w:rPr>
            </w:pPr>
            <w:r w:rsidRPr="009232C6">
              <w:rPr>
                <w:rFonts w:hint="eastAsia"/>
                <w:sz w:val="18"/>
                <w:szCs w:val="18"/>
              </w:rPr>
              <w:t>-48</w:t>
            </w:r>
          </w:p>
        </w:tc>
        <w:tc>
          <w:tcPr>
            <w:tcW w:w="466" w:type="pct"/>
          </w:tcPr>
          <w:p w:rsidR="00C7785A" w:rsidRPr="009232C6" w:rsidRDefault="00C7785A" w:rsidP="00B4314C">
            <w:pPr>
              <w:jc w:val="center"/>
              <w:rPr>
                <w:sz w:val="18"/>
                <w:szCs w:val="18"/>
              </w:rPr>
            </w:pPr>
            <w:r w:rsidRPr="009232C6">
              <w:rPr>
                <w:rFonts w:hint="eastAsia"/>
                <w:sz w:val="18"/>
                <w:szCs w:val="18"/>
              </w:rPr>
              <w:t>-46</w:t>
            </w:r>
          </w:p>
        </w:tc>
      </w:tr>
      <w:tr w:rsidR="00C7785A" w:rsidRPr="009232C6" w:rsidTr="00C7785A">
        <w:trPr>
          <w:trHeight w:val="157"/>
          <w:jc w:val="center"/>
        </w:trPr>
        <w:tc>
          <w:tcPr>
            <w:tcW w:w="220" w:type="pct"/>
            <w:vMerge w:val="restart"/>
            <w:vAlign w:val="center"/>
          </w:tcPr>
          <w:p w:rsidR="00C7785A" w:rsidRPr="009232C6" w:rsidRDefault="00C7785A" w:rsidP="00B4314C">
            <w:pPr>
              <w:jc w:val="center"/>
              <w:rPr>
                <w:sz w:val="18"/>
                <w:szCs w:val="18"/>
              </w:rPr>
            </w:pPr>
            <w:r w:rsidRPr="009232C6">
              <w:rPr>
                <w:rFonts w:hint="eastAsia"/>
                <w:sz w:val="18"/>
                <w:szCs w:val="18"/>
              </w:rPr>
              <w:t>7</w:t>
            </w:r>
          </w:p>
        </w:tc>
        <w:tc>
          <w:tcPr>
            <w:tcW w:w="466" w:type="pct"/>
            <w:vMerge w:val="restart"/>
            <w:vAlign w:val="center"/>
          </w:tcPr>
          <w:p w:rsidR="00C7785A" w:rsidRPr="009232C6" w:rsidRDefault="00C7785A" w:rsidP="00B4314C">
            <w:pPr>
              <w:jc w:val="center"/>
              <w:rPr>
                <w:sz w:val="18"/>
                <w:szCs w:val="18"/>
              </w:rPr>
            </w:pPr>
            <w:r w:rsidRPr="009232C6">
              <w:rPr>
                <w:rFonts w:hint="eastAsia"/>
                <w:sz w:val="18"/>
                <w:szCs w:val="18"/>
              </w:rPr>
              <w:t>热空气老化</w:t>
            </w:r>
          </w:p>
          <w:p w:rsidR="00C7785A" w:rsidRPr="009232C6" w:rsidRDefault="00C7785A" w:rsidP="00B4314C">
            <w:pPr>
              <w:jc w:val="center"/>
              <w:rPr>
                <w:sz w:val="18"/>
                <w:szCs w:val="18"/>
              </w:rPr>
            </w:pPr>
            <w:r w:rsidRPr="009232C6">
              <w:rPr>
                <w:rFonts w:hint="eastAsia"/>
                <w:sz w:val="18"/>
                <w:szCs w:val="18"/>
              </w:rPr>
              <w:t>70</w:t>
            </w:r>
            <w:r w:rsidRPr="009232C6">
              <w:rPr>
                <w:rFonts w:ascii="Gulim" w:eastAsia="Gulim" w:hAnsi="Gulim" w:hint="eastAsia"/>
                <w:sz w:val="18"/>
                <w:szCs w:val="18"/>
              </w:rPr>
              <w:t>℃Ｘ</w:t>
            </w:r>
            <w:r w:rsidRPr="009232C6">
              <w:rPr>
                <w:rFonts w:hint="eastAsia"/>
                <w:sz w:val="18"/>
                <w:szCs w:val="18"/>
              </w:rPr>
              <w:t>72h</w:t>
            </w:r>
          </w:p>
        </w:tc>
        <w:tc>
          <w:tcPr>
            <w:tcW w:w="874" w:type="pct"/>
            <w:vAlign w:val="center"/>
          </w:tcPr>
          <w:p w:rsidR="00C7785A" w:rsidRPr="009232C6" w:rsidRDefault="00C7785A" w:rsidP="00C7785A">
            <w:pPr>
              <w:rPr>
                <w:sz w:val="18"/>
                <w:szCs w:val="18"/>
              </w:rPr>
            </w:pPr>
            <w:r w:rsidRPr="009232C6">
              <w:rPr>
                <w:rFonts w:hint="eastAsia"/>
                <w:sz w:val="18"/>
                <w:szCs w:val="18"/>
              </w:rPr>
              <w:t>硬度变化</w:t>
            </w:r>
            <w:r w:rsidRPr="009232C6">
              <w:rPr>
                <w:rFonts w:hAnsi="宋体" w:hint="eastAsia"/>
                <w:sz w:val="18"/>
                <w:szCs w:val="18"/>
              </w:rPr>
              <w:t>（邵尔</w:t>
            </w:r>
            <w:r w:rsidRPr="009232C6">
              <w:rPr>
                <w:rFonts w:hAnsi="宋体" w:hint="eastAsia"/>
                <w:sz w:val="18"/>
                <w:szCs w:val="18"/>
              </w:rPr>
              <w:t>A</w:t>
            </w:r>
            <w:r w:rsidRPr="009232C6">
              <w:rPr>
                <w:rFonts w:hAnsi="宋体" w:hint="eastAsia"/>
                <w:sz w:val="18"/>
                <w:szCs w:val="18"/>
              </w:rPr>
              <w:t>）</w:t>
            </w:r>
          </w:p>
        </w:tc>
        <w:tc>
          <w:tcPr>
            <w:tcW w:w="349" w:type="pct"/>
          </w:tcPr>
          <w:p w:rsidR="00C7785A" w:rsidRPr="009232C6" w:rsidRDefault="00C7785A" w:rsidP="00B4314C">
            <w:pPr>
              <w:jc w:val="center"/>
              <w:rPr>
                <w:sz w:val="18"/>
                <w:szCs w:val="18"/>
              </w:rPr>
            </w:pPr>
            <w:r w:rsidRPr="009232C6">
              <w:rPr>
                <w:rFonts w:hint="eastAsia"/>
                <w:sz w:val="18"/>
                <w:szCs w:val="18"/>
              </w:rPr>
              <w:t>+2</w:t>
            </w:r>
          </w:p>
        </w:tc>
        <w:tc>
          <w:tcPr>
            <w:tcW w:w="352" w:type="pct"/>
          </w:tcPr>
          <w:p w:rsidR="00C7785A" w:rsidRPr="009232C6" w:rsidRDefault="00C7785A" w:rsidP="00B4314C">
            <w:pPr>
              <w:jc w:val="center"/>
              <w:rPr>
                <w:sz w:val="18"/>
                <w:szCs w:val="18"/>
              </w:rPr>
            </w:pPr>
            <w:r w:rsidRPr="009232C6">
              <w:rPr>
                <w:rFonts w:hint="eastAsia"/>
                <w:sz w:val="18"/>
                <w:szCs w:val="18"/>
              </w:rPr>
              <w:t>+2</w:t>
            </w:r>
          </w:p>
        </w:tc>
        <w:tc>
          <w:tcPr>
            <w:tcW w:w="349" w:type="pct"/>
          </w:tcPr>
          <w:p w:rsidR="00C7785A" w:rsidRPr="009232C6" w:rsidRDefault="00C7785A" w:rsidP="00B4314C">
            <w:pPr>
              <w:jc w:val="center"/>
              <w:rPr>
                <w:sz w:val="18"/>
                <w:szCs w:val="18"/>
              </w:rPr>
            </w:pPr>
            <w:r w:rsidRPr="009232C6">
              <w:rPr>
                <w:rFonts w:hint="eastAsia"/>
                <w:sz w:val="18"/>
                <w:szCs w:val="18"/>
              </w:rPr>
              <w:t>+3</w:t>
            </w:r>
          </w:p>
        </w:tc>
        <w:tc>
          <w:tcPr>
            <w:tcW w:w="351" w:type="pct"/>
          </w:tcPr>
          <w:p w:rsidR="00C7785A" w:rsidRPr="009232C6" w:rsidRDefault="00C7785A" w:rsidP="00B4314C">
            <w:pPr>
              <w:jc w:val="center"/>
              <w:rPr>
                <w:sz w:val="18"/>
                <w:szCs w:val="18"/>
              </w:rPr>
            </w:pPr>
            <w:r w:rsidRPr="009232C6">
              <w:rPr>
                <w:rFonts w:hint="eastAsia"/>
                <w:sz w:val="18"/>
                <w:szCs w:val="18"/>
              </w:rPr>
              <w:t>+3</w:t>
            </w:r>
          </w:p>
        </w:tc>
        <w:tc>
          <w:tcPr>
            <w:tcW w:w="408" w:type="pct"/>
          </w:tcPr>
          <w:p w:rsidR="00C7785A" w:rsidRPr="009232C6" w:rsidRDefault="00C7785A" w:rsidP="00B4314C">
            <w:pPr>
              <w:jc w:val="center"/>
              <w:rPr>
                <w:sz w:val="18"/>
                <w:szCs w:val="18"/>
              </w:rPr>
            </w:pPr>
            <w:r w:rsidRPr="009232C6">
              <w:rPr>
                <w:rFonts w:hint="eastAsia"/>
                <w:sz w:val="18"/>
                <w:szCs w:val="18"/>
              </w:rPr>
              <w:t>+3</w:t>
            </w:r>
          </w:p>
        </w:tc>
        <w:tc>
          <w:tcPr>
            <w:tcW w:w="408" w:type="pct"/>
          </w:tcPr>
          <w:p w:rsidR="00C7785A" w:rsidRPr="009232C6" w:rsidRDefault="00C7785A" w:rsidP="00B4314C">
            <w:pPr>
              <w:jc w:val="center"/>
              <w:rPr>
                <w:sz w:val="18"/>
                <w:szCs w:val="18"/>
              </w:rPr>
            </w:pPr>
            <w:r w:rsidRPr="009232C6">
              <w:rPr>
                <w:rFonts w:hint="eastAsia"/>
                <w:sz w:val="18"/>
                <w:szCs w:val="18"/>
              </w:rPr>
              <w:t>+3</w:t>
            </w:r>
          </w:p>
        </w:tc>
        <w:tc>
          <w:tcPr>
            <w:tcW w:w="350" w:type="pct"/>
          </w:tcPr>
          <w:p w:rsidR="00C7785A" w:rsidRPr="009232C6" w:rsidRDefault="00C7785A" w:rsidP="00B4314C">
            <w:pPr>
              <w:jc w:val="center"/>
              <w:rPr>
                <w:sz w:val="18"/>
                <w:szCs w:val="18"/>
              </w:rPr>
            </w:pPr>
            <w:r w:rsidRPr="009232C6">
              <w:rPr>
                <w:rFonts w:hint="eastAsia"/>
                <w:sz w:val="18"/>
                <w:szCs w:val="18"/>
              </w:rPr>
              <w:t>+2</w:t>
            </w:r>
          </w:p>
        </w:tc>
        <w:tc>
          <w:tcPr>
            <w:tcW w:w="408" w:type="pct"/>
          </w:tcPr>
          <w:p w:rsidR="00C7785A" w:rsidRPr="009232C6" w:rsidRDefault="00C7785A" w:rsidP="00B4314C">
            <w:pPr>
              <w:jc w:val="center"/>
              <w:rPr>
                <w:sz w:val="18"/>
                <w:szCs w:val="18"/>
              </w:rPr>
            </w:pPr>
            <w:r w:rsidRPr="009232C6">
              <w:rPr>
                <w:rFonts w:hint="eastAsia"/>
                <w:sz w:val="18"/>
                <w:szCs w:val="18"/>
              </w:rPr>
              <w:t>+2</w:t>
            </w:r>
          </w:p>
        </w:tc>
        <w:tc>
          <w:tcPr>
            <w:tcW w:w="466" w:type="pct"/>
          </w:tcPr>
          <w:p w:rsidR="00C7785A" w:rsidRPr="009232C6" w:rsidRDefault="00C7785A" w:rsidP="00B4314C">
            <w:pPr>
              <w:jc w:val="center"/>
              <w:rPr>
                <w:sz w:val="18"/>
                <w:szCs w:val="18"/>
              </w:rPr>
            </w:pPr>
            <w:r w:rsidRPr="009232C6">
              <w:rPr>
                <w:rFonts w:hint="eastAsia"/>
                <w:sz w:val="18"/>
                <w:szCs w:val="18"/>
              </w:rPr>
              <w:t>+3</w:t>
            </w:r>
          </w:p>
        </w:tc>
      </w:tr>
      <w:tr w:rsidR="00C7785A" w:rsidRPr="009232C6" w:rsidTr="00C7785A">
        <w:trPr>
          <w:trHeight w:val="157"/>
          <w:jc w:val="center"/>
        </w:trPr>
        <w:tc>
          <w:tcPr>
            <w:tcW w:w="220" w:type="pct"/>
            <w:vMerge/>
            <w:vAlign w:val="center"/>
          </w:tcPr>
          <w:p w:rsidR="00C7785A" w:rsidRPr="009232C6" w:rsidRDefault="00C7785A" w:rsidP="00B4314C">
            <w:pPr>
              <w:jc w:val="center"/>
              <w:rPr>
                <w:sz w:val="18"/>
                <w:szCs w:val="18"/>
              </w:rPr>
            </w:pPr>
          </w:p>
        </w:tc>
        <w:tc>
          <w:tcPr>
            <w:tcW w:w="466" w:type="pct"/>
            <w:vMerge/>
            <w:vAlign w:val="center"/>
          </w:tcPr>
          <w:p w:rsidR="00C7785A" w:rsidRPr="009232C6" w:rsidRDefault="00C7785A" w:rsidP="00B4314C">
            <w:pPr>
              <w:jc w:val="center"/>
              <w:rPr>
                <w:sz w:val="18"/>
                <w:szCs w:val="18"/>
              </w:rPr>
            </w:pPr>
          </w:p>
        </w:tc>
        <w:tc>
          <w:tcPr>
            <w:tcW w:w="874" w:type="pct"/>
            <w:vAlign w:val="center"/>
          </w:tcPr>
          <w:p w:rsidR="00C7785A" w:rsidRPr="009232C6" w:rsidRDefault="00C7785A" w:rsidP="00C7785A">
            <w:pPr>
              <w:rPr>
                <w:sz w:val="18"/>
                <w:szCs w:val="18"/>
              </w:rPr>
            </w:pPr>
            <w:r w:rsidRPr="009232C6">
              <w:rPr>
                <w:rFonts w:hint="eastAsia"/>
                <w:sz w:val="18"/>
                <w:szCs w:val="18"/>
              </w:rPr>
              <w:t>拉伸强度变化率</w:t>
            </w:r>
            <w:r w:rsidRPr="009232C6">
              <w:rPr>
                <w:rFonts w:hint="eastAsia"/>
                <w:sz w:val="18"/>
                <w:szCs w:val="18"/>
              </w:rPr>
              <w:t>%</w:t>
            </w:r>
          </w:p>
        </w:tc>
        <w:tc>
          <w:tcPr>
            <w:tcW w:w="349" w:type="pct"/>
          </w:tcPr>
          <w:p w:rsidR="00C7785A" w:rsidRPr="009232C6" w:rsidRDefault="00C7785A" w:rsidP="00B4314C">
            <w:pPr>
              <w:jc w:val="center"/>
              <w:rPr>
                <w:sz w:val="18"/>
                <w:szCs w:val="18"/>
              </w:rPr>
            </w:pPr>
            <w:r w:rsidRPr="009232C6">
              <w:rPr>
                <w:rFonts w:hint="eastAsia"/>
                <w:sz w:val="18"/>
                <w:szCs w:val="18"/>
              </w:rPr>
              <w:t>-10.3</w:t>
            </w:r>
          </w:p>
        </w:tc>
        <w:tc>
          <w:tcPr>
            <w:tcW w:w="352" w:type="pct"/>
          </w:tcPr>
          <w:p w:rsidR="00C7785A" w:rsidRPr="009232C6" w:rsidRDefault="00C7785A" w:rsidP="00B4314C">
            <w:pPr>
              <w:jc w:val="center"/>
              <w:rPr>
                <w:sz w:val="18"/>
                <w:szCs w:val="18"/>
              </w:rPr>
            </w:pPr>
            <w:r w:rsidRPr="009232C6">
              <w:rPr>
                <w:rFonts w:hint="eastAsia"/>
                <w:sz w:val="18"/>
                <w:szCs w:val="18"/>
              </w:rPr>
              <w:t>-9.8</w:t>
            </w:r>
          </w:p>
        </w:tc>
        <w:tc>
          <w:tcPr>
            <w:tcW w:w="349" w:type="pct"/>
          </w:tcPr>
          <w:p w:rsidR="00C7785A" w:rsidRPr="009232C6" w:rsidRDefault="00C7785A" w:rsidP="00B4314C">
            <w:pPr>
              <w:jc w:val="center"/>
              <w:rPr>
                <w:sz w:val="18"/>
                <w:szCs w:val="18"/>
              </w:rPr>
            </w:pPr>
            <w:r w:rsidRPr="009232C6">
              <w:rPr>
                <w:rFonts w:hint="eastAsia"/>
                <w:sz w:val="18"/>
                <w:szCs w:val="18"/>
              </w:rPr>
              <w:t>-7.8</w:t>
            </w:r>
          </w:p>
        </w:tc>
        <w:tc>
          <w:tcPr>
            <w:tcW w:w="351" w:type="pct"/>
          </w:tcPr>
          <w:p w:rsidR="00C7785A" w:rsidRPr="009232C6" w:rsidRDefault="00C7785A" w:rsidP="00B4314C">
            <w:pPr>
              <w:jc w:val="center"/>
              <w:rPr>
                <w:sz w:val="18"/>
                <w:szCs w:val="18"/>
              </w:rPr>
            </w:pPr>
            <w:r w:rsidRPr="009232C6">
              <w:rPr>
                <w:rFonts w:hint="eastAsia"/>
                <w:sz w:val="18"/>
                <w:szCs w:val="18"/>
              </w:rPr>
              <w:t>-9.4</w:t>
            </w:r>
          </w:p>
        </w:tc>
        <w:tc>
          <w:tcPr>
            <w:tcW w:w="408" w:type="pct"/>
          </w:tcPr>
          <w:p w:rsidR="00C7785A" w:rsidRPr="009232C6" w:rsidRDefault="00C7785A" w:rsidP="00B4314C">
            <w:pPr>
              <w:jc w:val="center"/>
              <w:rPr>
                <w:sz w:val="18"/>
                <w:szCs w:val="18"/>
              </w:rPr>
            </w:pPr>
            <w:r w:rsidRPr="009232C6">
              <w:rPr>
                <w:rFonts w:hint="eastAsia"/>
                <w:sz w:val="18"/>
                <w:szCs w:val="18"/>
              </w:rPr>
              <w:t>-10.2</w:t>
            </w:r>
          </w:p>
        </w:tc>
        <w:tc>
          <w:tcPr>
            <w:tcW w:w="408" w:type="pct"/>
          </w:tcPr>
          <w:p w:rsidR="00C7785A" w:rsidRPr="009232C6" w:rsidRDefault="00C7785A" w:rsidP="00B4314C">
            <w:pPr>
              <w:jc w:val="center"/>
              <w:rPr>
                <w:sz w:val="18"/>
                <w:szCs w:val="18"/>
              </w:rPr>
            </w:pPr>
            <w:r w:rsidRPr="009232C6">
              <w:rPr>
                <w:rFonts w:hint="eastAsia"/>
                <w:sz w:val="18"/>
                <w:szCs w:val="18"/>
              </w:rPr>
              <w:t>-12.7</w:t>
            </w:r>
          </w:p>
        </w:tc>
        <w:tc>
          <w:tcPr>
            <w:tcW w:w="350" w:type="pct"/>
          </w:tcPr>
          <w:p w:rsidR="00C7785A" w:rsidRPr="009232C6" w:rsidRDefault="00C7785A" w:rsidP="00B4314C">
            <w:pPr>
              <w:jc w:val="center"/>
              <w:rPr>
                <w:sz w:val="18"/>
                <w:szCs w:val="18"/>
              </w:rPr>
            </w:pPr>
            <w:r w:rsidRPr="009232C6">
              <w:rPr>
                <w:rFonts w:hint="eastAsia"/>
                <w:sz w:val="18"/>
                <w:szCs w:val="18"/>
              </w:rPr>
              <w:t>-15.3</w:t>
            </w:r>
          </w:p>
        </w:tc>
        <w:tc>
          <w:tcPr>
            <w:tcW w:w="408" w:type="pct"/>
          </w:tcPr>
          <w:p w:rsidR="00C7785A" w:rsidRPr="009232C6" w:rsidRDefault="00C7785A" w:rsidP="00B4314C">
            <w:pPr>
              <w:jc w:val="center"/>
              <w:rPr>
                <w:sz w:val="18"/>
                <w:szCs w:val="18"/>
              </w:rPr>
            </w:pPr>
            <w:r w:rsidRPr="009232C6">
              <w:rPr>
                <w:rFonts w:hint="eastAsia"/>
                <w:sz w:val="18"/>
                <w:szCs w:val="18"/>
              </w:rPr>
              <w:t>-14.3</w:t>
            </w:r>
          </w:p>
        </w:tc>
        <w:tc>
          <w:tcPr>
            <w:tcW w:w="466" w:type="pct"/>
          </w:tcPr>
          <w:p w:rsidR="00C7785A" w:rsidRPr="009232C6" w:rsidRDefault="00C7785A" w:rsidP="00B4314C">
            <w:pPr>
              <w:jc w:val="center"/>
              <w:rPr>
                <w:sz w:val="18"/>
                <w:szCs w:val="18"/>
              </w:rPr>
            </w:pPr>
            <w:r w:rsidRPr="009232C6">
              <w:rPr>
                <w:rFonts w:hint="eastAsia"/>
                <w:sz w:val="18"/>
                <w:szCs w:val="18"/>
              </w:rPr>
              <w:t>-14.7</w:t>
            </w:r>
          </w:p>
        </w:tc>
      </w:tr>
      <w:tr w:rsidR="00C7785A" w:rsidRPr="009232C6" w:rsidTr="00C7785A">
        <w:trPr>
          <w:trHeight w:val="157"/>
          <w:jc w:val="center"/>
        </w:trPr>
        <w:tc>
          <w:tcPr>
            <w:tcW w:w="220" w:type="pct"/>
            <w:vMerge/>
            <w:vAlign w:val="center"/>
          </w:tcPr>
          <w:p w:rsidR="00C7785A" w:rsidRPr="009232C6" w:rsidRDefault="00C7785A" w:rsidP="00B4314C">
            <w:pPr>
              <w:jc w:val="center"/>
              <w:rPr>
                <w:sz w:val="18"/>
                <w:szCs w:val="18"/>
              </w:rPr>
            </w:pPr>
          </w:p>
        </w:tc>
        <w:tc>
          <w:tcPr>
            <w:tcW w:w="466" w:type="pct"/>
            <w:vMerge/>
            <w:vAlign w:val="center"/>
          </w:tcPr>
          <w:p w:rsidR="00C7785A" w:rsidRPr="009232C6" w:rsidRDefault="00C7785A" w:rsidP="00B4314C">
            <w:pPr>
              <w:jc w:val="center"/>
              <w:rPr>
                <w:sz w:val="18"/>
                <w:szCs w:val="18"/>
              </w:rPr>
            </w:pPr>
          </w:p>
        </w:tc>
        <w:tc>
          <w:tcPr>
            <w:tcW w:w="874" w:type="pct"/>
            <w:vAlign w:val="center"/>
          </w:tcPr>
          <w:p w:rsidR="00C7785A" w:rsidRPr="009232C6" w:rsidRDefault="00C7785A" w:rsidP="00C7785A">
            <w:pPr>
              <w:rPr>
                <w:sz w:val="18"/>
                <w:szCs w:val="18"/>
              </w:rPr>
            </w:pPr>
            <w:r w:rsidRPr="009232C6">
              <w:rPr>
                <w:rFonts w:hint="eastAsia"/>
                <w:sz w:val="18"/>
                <w:szCs w:val="18"/>
              </w:rPr>
              <w:t>拉断伸长率变化率</w:t>
            </w:r>
            <w:r w:rsidRPr="009232C6">
              <w:rPr>
                <w:rFonts w:hint="eastAsia"/>
                <w:sz w:val="18"/>
                <w:szCs w:val="18"/>
              </w:rPr>
              <w:t>%</w:t>
            </w:r>
          </w:p>
        </w:tc>
        <w:tc>
          <w:tcPr>
            <w:tcW w:w="349" w:type="pct"/>
            <w:vAlign w:val="center"/>
          </w:tcPr>
          <w:p w:rsidR="00C7785A" w:rsidRPr="009232C6" w:rsidRDefault="00C7785A" w:rsidP="00B4314C">
            <w:pPr>
              <w:spacing w:line="480" w:lineRule="auto"/>
              <w:jc w:val="center"/>
              <w:rPr>
                <w:sz w:val="18"/>
                <w:szCs w:val="18"/>
              </w:rPr>
            </w:pPr>
            <w:r w:rsidRPr="009232C6">
              <w:rPr>
                <w:rFonts w:hint="eastAsia"/>
                <w:sz w:val="18"/>
                <w:szCs w:val="18"/>
              </w:rPr>
              <w:t>-15.3</w:t>
            </w:r>
          </w:p>
        </w:tc>
        <w:tc>
          <w:tcPr>
            <w:tcW w:w="352" w:type="pct"/>
          </w:tcPr>
          <w:p w:rsidR="00C7785A" w:rsidRPr="009232C6" w:rsidRDefault="00C7785A" w:rsidP="00B4314C">
            <w:pPr>
              <w:spacing w:line="720" w:lineRule="auto"/>
              <w:jc w:val="center"/>
              <w:rPr>
                <w:sz w:val="18"/>
                <w:szCs w:val="18"/>
              </w:rPr>
            </w:pPr>
            <w:r w:rsidRPr="009232C6">
              <w:rPr>
                <w:rFonts w:hint="eastAsia"/>
                <w:sz w:val="18"/>
                <w:szCs w:val="18"/>
              </w:rPr>
              <w:t>-16.4</w:t>
            </w:r>
          </w:p>
        </w:tc>
        <w:tc>
          <w:tcPr>
            <w:tcW w:w="349" w:type="pct"/>
          </w:tcPr>
          <w:p w:rsidR="00C7785A" w:rsidRPr="009232C6" w:rsidRDefault="00C7785A" w:rsidP="00B4314C">
            <w:pPr>
              <w:spacing w:line="720" w:lineRule="auto"/>
              <w:jc w:val="center"/>
              <w:rPr>
                <w:sz w:val="18"/>
                <w:szCs w:val="18"/>
              </w:rPr>
            </w:pPr>
            <w:r w:rsidRPr="009232C6">
              <w:rPr>
                <w:rFonts w:hint="eastAsia"/>
                <w:sz w:val="18"/>
                <w:szCs w:val="18"/>
              </w:rPr>
              <w:t>-16.7</w:t>
            </w:r>
          </w:p>
        </w:tc>
        <w:tc>
          <w:tcPr>
            <w:tcW w:w="351" w:type="pct"/>
          </w:tcPr>
          <w:p w:rsidR="00C7785A" w:rsidRPr="009232C6" w:rsidRDefault="00C7785A" w:rsidP="00B4314C">
            <w:pPr>
              <w:spacing w:line="720" w:lineRule="auto"/>
              <w:jc w:val="center"/>
              <w:rPr>
                <w:sz w:val="18"/>
                <w:szCs w:val="18"/>
              </w:rPr>
            </w:pPr>
            <w:r w:rsidRPr="009232C6">
              <w:rPr>
                <w:rFonts w:hint="eastAsia"/>
                <w:sz w:val="18"/>
                <w:szCs w:val="18"/>
              </w:rPr>
              <w:t>-20.7</w:t>
            </w:r>
          </w:p>
        </w:tc>
        <w:tc>
          <w:tcPr>
            <w:tcW w:w="408" w:type="pct"/>
          </w:tcPr>
          <w:p w:rsidR="00C7785A" w:rsidRPr="009232C6" w:rsidRDefault="00C7785A" w:rsidP="00B4314C">
            <w:pPr>
              <w:spacing w:line="720" w:lineRule="auto"/>
              <w:jc w:val="center"/>
              <w:rPr>
                <w:sz w:val="18"/>
                <w:szCs w:val="18"/>
              </w:rPr>
            </w:pPr>
            <w:r w:rsidRPr="009232C6">
              <w:rPr>
                <w:rFonts w:hint="eastAsia"/>
                <w:sz w:val="18"/>
                <w:szCs w:val="18"/>
              </w:rPr>
              <w:t>-18.7</w:t>
            </w:r>
          </w:p>
        </w:tc>
        <w:tc>
          <w:tcPr>
            <w:tcW w:w="408" w:type="pct"/>
          </w:tcPr>
          <w:p w:rsidR="00C7785A" w:rsidRPr="009232C6" w:rsidRDefault="00C7785A" w:rsidP="00B4314C">
            <w:pPr>
              <w:spacing w:line="720" w:lineRule="auto"/>
              <w:jc w:val="center"/>
              <w:rPr>
                <w:sz w:val="18"/>
                <w:szCs w:val="18"/>
              </w:rPr>
            </w:pPr>
            <w:r w:rsidRPr="009232C6">
              <w:rPr>
                <w:rFonts w:hint="eastAsia"/>
                <w:sz w:val="18"/>
                <w:szCs w:val="18"/>
              </w:rPr>
              <w:t>-19.2</w:t>
            </w:r>
          </w:p>
        </w:tc>
        <w:tc>
          <w:tcPr>
            <w:tcW w:w="350" w:type="pct"/>
          </w:tcPr>
          <w:p w:rsidR="00C7785A" w:rsidRPr="009232C6" w:rsidRDefault="00C7785A" w:rsidP="00B4314C">
            <w:pPr>
              <w:spacing w:line="720" w:lineRule="auto"/>
              <w:jc w:val="center"/>
              <w:rPr>
                <w:sz w:val="18"/>
                <w:szCs w:val="18"/>
              </w:rPr>
            </w:pPr>
            <w:r w:rsidRPr="009232C6">
              <w:rPr>
                <w:rFonts w:hint="eastAsia"/>
                <w:sz w:val="18"/>
                <w:szCs w:val="18"/>
              </w:rPr>
              <w:t>-17.4</w:t>
            </w:r>
          </w:p>
        </w:tc>
        <w:tc>
          <w:tcPr>
            <w:tcW w:w="408" w:type="pct"/>
          </w:tcPr>
          <w:p w:rsidR="00C7785A" w:rsidRPr="009232C6" w:rsidRDefault="00C7785A" w:rsidP="00B4314C">
            <w:pPr>
              <w:spacing w:line="720" w:lineRule="auto"/>
              <w:jc w:val="center"/>
              <w:rPr>
                <w:sz w:val="18"/>
                <w:szCs w:val="18"/>
              </w:rPr>
            </w:pPr>
            <w:r w:rsidRPr="009232C6">
              <w:rPr>
                <w:rFonts w:hint="eastAsia"/>
                <w:sz w:val="18"/>
                <w:szCs w:val="18"/>
              </w:rPr>
              <w:t>-13.8</w:t>
            </w:r>
          </w:p>
        </w:tc>
        <w:tc>
          <w:tcPr>
            <w:tcW w:w="466" w:type="pct"/>
          </w:tcPr>
          <w:p w:rsidR="00C7785A" w:rsidRPr="009232C6" w:rsidRDefault="00C7785A" w:rsidP="00B4314C">
            <w:pPr>
              <w:spacing w:line="720" w:lineRule="auto"/>
              <w:jc w:val="center"/>
              <w:rPr>
                <w:sz w:val="18"/>
                <w:szCs w:val="18"/>
              </w:rPr>
            </w:pPr>
            <w:r w:rsidRPr="009232C6">
              <w:rPr>
                <w:rFonts w:hint="eastAsia"/>
                <w:sz w:val="18"/>
                <w:szCs w:val="18"/>
              </w:rPr>
              <w:t>-19.2</w:t>
            </w:r>
          </w:p>
        </w:tc>
      </w:tr>
      <w:tr w:rsidR="00C7785A" w:rsidRPr="009232C6" w:rsidTr="00C7785A">
        <w:trPr>
          <w:trHeight w:val="157"/>
          <w:jc w:val="center"/>
        </w:trPr>
        <w:tc>
          <w:tcPr>
            <w:tcW w:w="220" w:type="pct"/>
            <w:vMerge/>
            <w:vAlign w:val="center"/>
          </w:tcPr>
          <w:p w:rsidR="00C7785A" w:rsidRPr="009232C6" w:rsidRDefault="00C7785A" w:rsidP="00B4314C">
            <w:pPr>
              <w:jc w:val="center"/>
              <w:rPr>
                <w:sz w:val="18"/>
                <w:szCs w:val="18"/>
              </w:rPr>
            </w:pPr>
          </w:p>
        </w:tc>
        <w:tc>
          <w:tcPr>
            <w:tcW w:w="466" w:type="pct"/>
            <w:vMerge/>
            <w:vAlign w:val="center"/>
          </w:tcPr>
          <w:p w:rsidR="00C7785A" w:rsidRPr="009232C6" w:rsidRDefault="00C7785A" w:rsidP="00B4314C">
            <w:pPr>
              <w:jc w:val="center"/>
              <w:rPr>
                <w:sz w:val="18"/>
                <w:szCs w:val="18"/>
              </w:rPr>
            </w:pPr>
          </w:p>
        </w:tc>
        <w:tc>
          <w:tcPr>
            <w:tcW w:w="874" w:type="pct"/>
            <w:vAlign w:val="center"/>
          </w:tcPr>
          <w:p w:rsidR="00C7785A" w:rsidRPr="009232C6" w:rsidRDefault="00C7785A" w:rsidP="00C7785A">
            <w:pPr>
              <w:rPr>
                <w:sz w:val="18"/>
                <w:szCs w:val="18"/>
              </w:rPr>
            </w:pPr>
            <w:r w:rsidRPr="009232C6">
              <w:rPr>
                <w:rFonts w:hint="eastAsia"/>
                <w:sz w:val="18"/>
                <w:szCs w:val="18"/>
              </w:rPr>
              <w:t>100%</w:t>
            </w:r>
            <w:r w:rsidRPr="009232C6">
              <w:rPr>
                <w:rFonts w:hint="eastAsia"/>
                <w:sz w:val="18"/>
                <w:szCs w:val="18"/>
              </w:rPr>
              <w:t>定伸应力变化率</w:t>
            </w:r>
            <w:r w:rsidRPr="009232C6">
              <w:rPr>
                <w:rFonts w:hint="eastAsia"/>
                <w:sz w:val="18"/>
                <w:szCs w:val="18"/>
              </w:rPr>
              <w:t>%</w:t>
            </w:r>
          </w:p>
        </w:tc>
        <w:tc>
          <w:tcPr>
            <w:tcW w:w="349" w:type="pct"/>
            <w:vAlign w:val="center"/>
          </w:tcPr>
          <w:p w:rsidR="00C7785A" w:rsidRPr="009232C6" w:rsidRDefault="00C7785A" w:rsidP="00B4314C">
            <w:pPr>
              <w:spacing w:line="720" w:lineRule="auto"/>
              <w:rPr>
                <w:sz w:val="18"/>
                <w:szCs w:val="18"/>
              </w:rPr>
            </w:pPr>
            <w:r w:rsidRPr="009232C6">
              <w:rPr>
                <w:rFonts w:hint="eastAsia"/>
                <w:sz w:val="18"/>
                <w:szCs w:val="18"/>
              </w:rPr>
              <w:t>-7.2</w:t>
            </w:r>
          </w:p>
        </w:tc>
        <w:tc>
          <w:tcPr>
            <w:tcW w:w="352" w:type="pct"/>
          </w:tcPr>
          <w:p w:rsidR="00C7785A" w:rsidRPr="009232C6" w:rsidRDefault="00C7785A" w:rsidP="00B4314C">
            <w:pPr>
              <w:spacing w:line="720" w:lineRule="auto"/>
              <w:jc w:val="center"/>
              <w:rPr>
                <w:sz w:val="18"/>
                <w:szCs w:val="18"/>
              </w:rPr>
            </w:pPr>
            <w:r w:rsidRPr="009232C6">
              <w:rPr>
                <w:rFonts w:hint="eastAsia"/>
                <w:sz w:val="18"/>
                <w:szCs w:val="18"/>
              </w:rPr>
              <w:t>-7.9</w:t>
            </w:r>
          </w:p>
        </w:tc>
        <w:tc>
          <w:tcPr>
            <w:tcW w:w="349" w:type="pct"/>
          </w:tcPr>
          <w:p w:rsidR="00C7785A" w:rsidRPr="009232C6" w:rsidRDefault="00C7785A" w:rsidP="00B4314C">
            <w:pPr>
              <w:spacing w:line="720" w:lineRule="auto"/>
              <w:jc w:val="center"/>
              <w:rPr>
                <w:sz w:val="18"/>
                <w:szCs w:val="18"/>
              </w:rPr>
            </w:pPr>
            <w:r w:rsidRPr="009232C6">
              <w:rPr>
                <w:rFonts w:hint="eastAsia"/>
                <w:sz w:val="18"/>
                <w:szCs w:val="18"/>
              </w:rPr>
              <w:t>-8.0</w:t>
            </w:r>
          </w:p>
        </w:tc>
        <w:tc>
          <w:tcPr>
            <w:tcW w:w="351" w:type="pct"/>
          </w:tcPr>
          <w:p w:rsidR="00C7785A" w:rsidRPr="009232C6" w:rsidRDefault="00C7785A" w:rsidP="00B4314C">
            <w:pPr>
              <w:spacing w:line="720" w:lineRule="auto"/>
              <w:jc w:val="center"/>
              <w:rPr>
                <w:sz w:val="18"/>
                <w:szCs w:val="18"/>
              </w:rPr>
            </w:pPr>
            <w:r w:rsidRPr="009232C6">
              <w:rPr>
                <w:rFonts w:hint="eastAsia"/>
                <w:sz w:val="18"/>
                <w:szCs w:val="18"/>
              </w:rPr>
              <w:t>-6.1</w:t>
            </w:r>
          </w:p>
        </w:tc>
        <w:tc>
          <w:tcPr>
            <w:tcW w:w="408" w:type="pct"/>
          </w:tcPr>
          <w:p w:rsidR="00C7785A" w:rsidRPr="009232C6" w:rsidRDefault="00C7785A" w:rsidP="00B4314C">
            <w:pPr>
              <w:spacing w:line="720" w:lineRule="auto"/>
              <w:jc w:val="center"/>
              <w:rPr>
                <w:sz w:val="18"/>
                <w:szCs w:val="18"/>
              </w:rPr>
            </w:pPr>
            <w:r w:rsidRPr="009232C6">
              <w:rPr>
                <w:rFonts w:hint="eastAsia"/>
                <w:sz w:val="18"/>
                <w:szCs w:val="18"/>
              </w:rPr>
              <w:t>-6.4</w:t>
            </w:r>
          </w:p>
        </w:tc>
        <w:tc>
          <w:tcPr>
            <w:tcW w:w="408" w:type="pct"/>
          </w:tcPr>
          <w:p w:rsidR="00C7785A" w:rsidRPr="009232C6" w:rsidRDefault="00C7785A" w:rsidP="00B4314C">
            <w:pPr>
              <w:spacing w:line="720" w:lineRule="auto"/>
              <w:jc w:val="center"/>
              <w:rPr>
                <w:sz w:val="18"/>
                <w:szCs w:val="18"/>
              </w:rPr>
            </w:pPr>
            <w:r w:rsidRPr="009232C6">
              <w:rPr>
                <w:rFonts w:hint="eastAsia"/>
                <w:sz w:val="18"/>
                <w:szCs w:val="18"/>
              </w:rPr>
              <w:t>-5.2</w:t>
            </w:r>
          </w:p>
        </w:tc>
        <w:tc>
          <w:tcPr>
            <w:tcW w:w="350" w:type="pct"/>
          </w:tcPr>
          <w:p w:rsidR="00C7785A" w:rsidRPr="009232C6" w:rsidRDefault="00C7785A" w:rsidP="00B4314C">
            <w:pPr>
              <w:spacing w:line="720" w:lineRule="auto"/>
              <w:jc w:val="center"/>
              <w:rPr>
                <w:sz w:val="18"/>
                <w:szCs w:val="18"/>
              </w:rPr>
            </w:pPr>
            <w:r w:rsidRPr="009232C6">
              <w:rPr>
                <w:rFonts w:hint="eastAsia"/>
                <w:sz w:val="18"/>
                <w:szCs w:val="18"/>
              </w:rPr>
              <w:t>-3.4</w:t>
            </w:r>
          </w:p>
        </w:tc>
        <w:tc>
          <w:tcPr>
            <w:tcW w:w="408" w:type="pct"/>
          </w:tcPr>
          <w:p w:rsidR="00C7785A" w:rsidRPr="009232C6" w:rsidRDefault="00C7785A" w:rsidP="00B4314C">
            <w:pPr>
              <w:spacing w:line="720" w:lineRule="auto"/>
              <w:jc w:val="center"/>
              <w:rPr>
                <w:sz w:val="18"/>
                <w:szCs w:val="18"/>
              </w:rPr>
            </w:pPr>
            <w:r w:rsidRPr="009232C6">
              <w:rPr>
                <w:rFonts w:hint="eastAsia"/>
                <w:sz w:val="18"/>
                <w:szCs w:val="18"/>
              </w:rPr>
              <w:t>-4.5</w:t>
            </w:r>
          </w:p>
        </w:tc>
        <w:tc>
          <w:tcPr>
            <w:tcW w:w="466" w:type="pct"/>
          </w:tcPr>
          <w:p w:rsidR="00C7785A" w:rsidRPr="009232C6" w:rsidRDefault="00C7785A" w:rsidP="00B4314C">
            <w:pPr>
              <w:spacing w:line="720" w:lineRule="auto"/>
              <w:jc w:val="center"/>
              <w:rPr>
                <w:sz w:val="18"/>
                <w:szCs w:val="18"/>
              </w:rPr>
            </w:pPr>
            <w:r w:rsidRPr="009232C6">
              <w:rPr>
                <w:rFonts w:hint="eastAsia"/>
                <w:sz w:val="18"/>
                <w:szCs w:val="18"/>
              </w:rPr>
              <w:t>-5.8</w:t>
            </w:r>
          </w:p>
        </w:tc>
      </w:tr>
    </w:tbl>
    <w:p w:rsidR="00C7785A" w:rsidRPr="005E76DD" w:rsidRDefault="00C7785A" w:rsidP="00C7785A">
      <w:pPr>
        <w:spacing w:line="360" w:lineRule="auto"/>
        <w:jc w:val="center"/>
      </w:pPr>
      <w:r>
        <w:rPr>
          <w:rFonts w:hint="eastAsia"/>
          <w:szCs w:val="21"/>
        </w:rPr>
        <w:t>表</w:t>
      </w:r>
      <w:r>
        <w:rPr>
          <w:rFonts w:hint="eastAsia"/>
          <w:szCs w:val="21"/>
        </w:rPr>
        <w:t xml:space="preserve">2  </w:t>
      </w:r>
      <w:r w:rsidRPr="00D75CB5">
        <w:rPr>
          <w:rFonts w:hint="eastAsia"/>
          <w:szCs w:val="21"/>
        </w:rPr>
        <w:t>I</w:t>
      </w:r>
      <w:r w:rsidRPr="00D75CB5">
        <w:rPr>
          <w:rFonts w:hint="eastAsia"/>
          <w:szCs w:val="21"/>
        </w:rPr>
        <w:t>型轮衬</w:t>
      </w:r>
      <w:r>
        <w:rPr>
          <w:rFonts w:hint="eastAsia"/>
        </w:rPr>
        <w:t>模拟运行试验数据</w:t>
      </w:r>
    </w:p>
    <w:tbl>
      <w:tblPr>
        <w:tblW w:w="4383" w:type="pct"/>
        <w:jc w:val="center"/>
        <w:tblInd w:w="17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12"/>
        <w:gridCol w:w="1337"/>
        <w:gridCol w:w="1297"/>
        <w:gridCol w:w="1297"/>
        <w:gridCol w:w="1297"/>
        <w:gridCol w:w="1297"/>
        <w:gridCol w:w="1297"/>
        <w:gridCol w:w="1297"/>
        <w:gridCol w:w="1297"/>
        <w:gridCol w:w="1297"/>
      </w:tblGrid>
      <w:tr w:rsidR="003A3E1E" w:rsidRPr="009232C6" w:rsidTr="003A3E1E">
        <w:trPr>
          <w:jc w:val="center"/>
        </w:trPr>
        <w:tc>
          <w:tcPr>
            <w:tcW w:w="286" w:type="pct"/>
          </w:tcPr>
          <w:p w:rsidR="00C7785A" w:rsidRPr="009232C6" w:rsidRDefault="00C7785A" w:rsidP="00B4314C">
            <w:pPr>
              <w:rPr>
                <w:sz w:val="18"/>
                <w:szCs w:val="18"/>
              </w:rPr>
            </w:pPr>
            <w:r w:rsidRPr="009232C6">
              <w:rPr>
                <w:rFonts w:hint="eastAsia"/>
                <w:sz w:val="18"/>
                <w:szCs w:val="18"/>
              </w:rPr>
              <w:t>序号</w:t>
            </w:r>
          </w:p>
        </w:tc>
        <w:tc>
          <w:tcPr>
            <w:tcW w:w="538" w:type="pct"/>
          </w:tcPr>
          <w:p w:rsidR="00C7785A" w:rsidRPr="009232C6" w:rsidRDefault="00C7785A" w:rsidP="00B4314C">
            <w:pPr>
              <w:rPr>
                <w:sz w:val="18"/>
                <w:szCs w:val="18"/>
              </w:rPr>
            </w:pPr>
            <w:r w:rsidRPr="009232C6">
              <w:rPr>
                <w:rFonts w:hint="eastAsia"/>
                <w:sz w:val="18"/>
                <w:szCs w:val="18"/>
              </w:rPr>
              <w:t>样件编号</w:t>
            </w:r>
          </w:p>
        </w:tc>
        <w:tc>
          <w:tcPr>
            <w:tcW w:w="522" w:type="pct"/>
          </w:tcPr>
          <w:p w:rsidR="00C7785A" w:rsidRPr="009232C6" w:rsidRDefault="00C7785A" w:rsidP="00B4314C">
            <w:pPr>
              <w:jc w:val="center"/>
              <w:rPr>
                <w:sz w:val="18"/>
                <w:szCs w:val="18"/>
              </w:rPr>
            </w:pPr>
            <w:r w:rsidRPr="009232C6">
              <w:rPr>
                <w:rFonts w:hint="eastAsia"/>
                <w:sz w:val="18"/>
                <w:szCs w:val="18"/>
              </w:rPr>
              <w:t>1</w:t>
            </w:r>
          </w:p>
        </w:tc>
        <w:tc>
          <w:tcPr>
            <w:tcW w:w="522" w:type="pct"/>
          </w:tcPr>
          <w:p w:rsidR="00C7785A" w:rsidRPr="009232C6" w:rsidRDefault="00C7785A" w:rsidP="00B4314C">
            <w:pPr>
              <w:jc w:val="center"/>
              <w:rPr>
                <w:sz w:val="18"/>
                <w:szCs w:val="18"/>
              </w:rPr>
            </w:pPr>
            <w:r w:rsidRPr="009232C6">
              <w:rPr>
                <w:rFonts w:hint="eastAsia"/>
                <w:sz w:val="18"/>
                <w:szCs w:val="18"/>
              </w:rPr>
              <w:t>2</w:t>
            </w:r>
          </w:p>
        </w:tc>
        <w:tc>
          <w:tcPr>
            <w:tcW w:w="522" w:type="pct"/>
          </w:tcPr>
          <w:p w:rsidR="00C7785A" w:rsidRPr="009232C6" w:rsidRDefault="00C7785A" w:rsidP="00B4314C">
            <w:pPr>
              <w:jc w:val="center"/>
              <w:rPr>
                <w:sz w:val="18"/>
                <w:szCs w:val="18"/>
              </w:rPr>
            </w:pPr>
            <w:r w:rsidRPr="009232C6">
              <w:rPr>
                <w:rFonts w:hint="eastAsia"/>
                <w:sz w:val="18"/>
                <w:szCs w:val="18"/>
              </w:rPr>
              <w:t>3</w:t>
            </w:r>
          </w:p>
        </w:tc>
        <w:tc>
          <w:tcPr>
            <w:tcW w:w="522" w:type="pct"/>
          </w:tcPr>
          <w:p w:rsidR="00C7785A" w:rsidRPr="009232C6" w:rsidRDefault="00C7785A" w:rsidP="00B4314C">
            <w:pPr>
              <w:jc w:val="center"/>
              <w:rPr>
                <w:sz w:val="18"/>
                <w:szCs w:val="18"/>
              </w:rPr>
            </w:pPr>
            <w:r w:rsidRPr="009232C6">
              <w:rPr>
                <w:rFonts w:hint="eastAsia"/>
                <w:sz w:val="18"/>
                <w:szCs w:val="18"/>
              </w:rPr>
              <w:t>4</w:t>
            </w:r>
          </w:p>
        </w:tc>
        <w:tc>
          <w:tcPr>
            <w:tcW w:w="522" w:type="pct"/>
          </w:tcPr>
          <w:p w:rsidR="00C7785A" w:rsidRPr="009232C6" w:rsidRDefault="00C7785A" w:rsidP="00B4314C">
            <w:pPr>
              <w:jc w:val="center"/>
              <w:rPr>
                <w:sz w:val="18"/>
                <w:szCs w:val="18"/>
              </w:rPr>
            </w:pPr>
            <w:r w:rsidRPr="009232C6">
              <w:rPr>
                <w:rFonts w:hint="eastAsia"/>
                <w:sz w:val="18"/>
                <w:szCs w:val="18"/>
              </w:rPr>
              <w:t>5</w:t>
            </w:r>
          </w:p>
        </w:tc>
        <w:tc>
          <w:tcPr>
            <w:tcW w:w="522" w:type="pct"/>
          </w:tcPr>
          <w:p w:rsidR="00C7785A" w:rsidRPr="009232C6" w:rsidRDefault="00C7785A" w:rsidP="00B4314C">
            <w:pPr>
              <w:jc w:val="center"/>
              <w:rPr>
                <w:sz w:val="18"/>
                <w:szCs w:val="18"/>
              </w:rPr>
            </w:pPr>
            <w:r w:rsidRPr="009232C6">
              <w:rPr>
                <w:rFonts w:hint="eastAsia"/>
                <w:sz w:val="18"/>
                <w:szCs w:val="18"/>
              </w:rPr>
              <w:t>6</w:t>
            </w:r>
          </w:p>
        </w:tc>
        <w:tc>
          <w:tcPr>
            <w:tcW w:w="522" w:type="pct"/>
          </w:tcPr>
          <w:p w:rsidR="00C7785A" w:rsidRPr="009232C6" w:rsidRDefault="00C7785A" w:rsidP="00B4314C">
            <w:pPr>
              <w:jc w:val="center"/>
              <w:rPr>
                <w:sz w:val="18"/>
                <w:szCs w:val="18"/>
              </w:rPr>
            </w:pPr>
            <w:r w:rsidRPr="009232C6">
              <w:rPr>
                <w:rFonts w:hint="eastAsia"/>
                <w:sz w:val="18"/>
                <w:szCs w:val="18"/>
              </w:rPr>
              <w:t>7</w:t>
            </w:r>
          </w:p>
        </w:tc>
        <w:tc>
          <w:tcPr>
            <w:tcW w:w="522" w:type="pct"/>
          </w:tcPr>
          <w:p w:rsidR="00C7785A" w:rsidRPr="009232C6" w:rsidRDefault="00C7785A" w:rsidP="00B4314C">
            <w:pPr>
              <w:jc w:val="center"/>
              <w:rPr>
                <w:sz w:val="18"/>
                <w:szCs w:val="18"/>
              </w:rPr>
            </w:pPr>
            <w:r w:rsidRPr="009232C6">
              <w:rPr>
                <w:rFonts w:hint="eastAsia"/>
                <w:sz w:val="18"/>
                <w:szCs w:val="18"/>
              </w:rPr>
              <w:t>8</w:t>
            </w:r>
          </w:p>
        </w:tc>
      </w:tr>
      <w:tr w:rsidR="003A3E1E" w:rsidRPr="009232C6" w:rsidTr="003A3E1E">
        <w:trPr>
          <w:jc w:val="center"/>
        </w:trPr>
        <w:tc>
          <w:tcPr>
            <w:tcW w:w="286" w:type="pct"/>
          </w:tcPr>
          <w:p w:rsidR="00C7785A" w:rsidRPr="009232C6" w:rsidRDefault="00C7785A" w:rsidP="00B4314C">
            <w:pPr>
              <w:rPr>
                <w:sz w:val="18"/>
                <w:szCs w:val="18"/>
              </w:rPr>
            </w:pPr>
            <w:r w:rsidRPr="009232C6">
              <w:rPr>
                <w:rFonts w:hint="eastAsia"/>
                <w:sz w:val="18"/>
                <w:szCs w:val="18"/>
              </w:rPr>
              <w:t>1</w:t>
            </w:r>
          </w:p>
        </w:tc>
        <w:tc>
          <w:tcPr>
            <w:tcW w:w="538" w:type="pct"/>
          </w:tcPr>
          <w:p w:rsidR="00C7785A" w:rsidRPr="009232C6" w:rsidRDefault="00C7785A" w:rsidP="00B4314C">
            <w:pPr>
              <w:rPr>
                <w:sz w:val="18"/>
                <w:szCs w:val="18"/>
              </w:rPr>
            </w:pPr>
            <w:r w:rsidRPr="009232C6">
              <w:rPr>
                <w:rFonts w:hint="eastAsia"/>
                <w:sz w:val="18"/>
                <w:szCs w:val="18"/>
              </w:rPr>
              <w:t>硬度变化</w:t>
            </w:r>
          </w:p>
          <w:p w:rsidR="00C7785A" w:rsidRPr="009232C6" w:rsidRDefault="00C7785A" w:rsidP="00B4314C">
            <w:pPr>
              <w:rPr>
                <w:sz w:val="18"/>
                <w:szCs w:val="18"/>
              </w:rPr>
            </w:pPr>
            <w:r w:rsidRPr="009232C6">
              <w:rPr>
                <w:rFonts w:hAnsi="宋体" w:hint="eastAsia"/>
                <w:sz w:val="18"/>
                <w:szCs w:val="18"/>
              </w:rPr>
              <w:t>（邵尔</w:t>
            </w:r>
            <w:r w:rsidRPr="009232C6">
              <w:rPr>
                <w:rFonts w:hAnsi="宋体" w:hint="eastAsia"/>
                <w:sz w:val="18"/>
                <w:szCs w:val="18"/>
              </w:rPr>
              <w:t>A</w:t>
            </w:r>
            <w:r w:rsidRPr="009232C6">
              <w:rPr>
                <w:rFonts w:hAnsi="宋体" w:hint="eastAsia"/>
                <w:sz w:val="18"/>
                <w:szCs w:val="18"/>
              </w:rPr>
              <w:t>）</w:t>
            </w:r>
          </w:p>
        </w:tc>
        <w:tc>
          <w:tcPr>
            <w:tcW w:w="522" w:type="pct"/>
          </w:tcPr>
          <w:p w:rsidR="00C7785A" w:rsidRPr="009232C6" w:rsidRDefault="00C7785A" w:rsidP="00B4314C">
            <w:pPr>
              <w:jc w:val="center"/>
              <w:rPr>
                <w:sz w:val="18"/>
                <w:szCs w:val="18"/>
              </w:rPr>
            </w:pPr>
            <w:r w:rsidRPr="009232C6">
              <w:rPr>
                <w:rFonts w:hint="eastAsia"/>
                <w:sz w:val="18"/>
                <w:szCs w:val="18"/>
              </w:rPr>
              <w:t>+3</w:t>
            </w:r>
          </w:p>
        </w:tc>
        <w:tc>
          <w:tcPr>
            <w:tcW w:w="522" w:type="pct"/>
          </w:tcPr>
          <w:p w:rsidR="00C7785A" w:rsidRPr="009232C6" w:rsidRDefault="00C7785A" w:rsidP="00B4314C">
            <w:pPr>
              <w:jc w:val="center"/>
              <w:rPr>
                <w:sz w:val="18"/>
                <w:szCs w:val="18"/>
              </w:rPr>
            </w:pPr>
            <w:r w:rsidRPr="009232C6">
              <w:rPr>
                <w:rFonts w:hint="eastAsia"/>
                <w:sz w:val="18"/>
                <w:szCs w:val="18"/>
              </w:rPr>
              <w:t>+4</w:t>
            </w:r>
          </w:p>
        </w:tc>
        <w:tc>
          <w:tcPr>
            <w:tcW w:w="522" w:type="pct"/>
          </w:tcPr>
          <w:p w:rsidR="00C7785A" w:rsidRPr="009232C6" w:rsidRDefault="00C7785A" w:rsidP="00B4314C">
            <w:pPr>
              <w:jc w:val="center"/>
              <w:rPr>
                <w:sz w:val="18"/>
                <w:szCs w:val="18"/>
              </w:rPr>
            </w:pPr>
            <w:r w:rsidRPr="009232C6">
              <w:rPr>
                <w:rFonts w:hint="eastAsia"/>
                <w:sz w:val="18"/>
                <w:szCs w:val="18"/>
              </w:rPr>
              <w:t>+3</w:t>
            </w:r>
          </w:p>
        </w:tc>
        <w:tc>
          <w:tcPr>
            <w:tcW w:w="522" w:type="pct"/>
          </w:tcPr>
          <w:p w:rsidR="00C7785A" w:rsidRPr="009232C6" w:rsidRDefault="00C7785A" w:rsidP="00B4314C">
            <w:pPr>
              <w:jc w:val="center"/>
              <w:rPr>
                <w:sz w:val="18"/>
                <w:szCs w:val="18"/>
              </w:rPr>
            </w:pPr>
            <w:r w:rsidRPr="009232C6">
              <w:rPr>
                <w:rFonts w:hint="eastAsia"/>
                <w:sz w:val="18"/>
                <w:szCs w:val="18"/>
              </w:rPr>
              <w:t>+3</w:t>
            </w:r>
          </w:p>
        </w:tc>
        <w:tc>
          <w:tcPr>
            <w:tcW w:w="522" w:type="pct"/>
          </w:tcPr>
          <w:p w:rsidR="00C7785A" w:rsidRPr="009232C6" w:rsidRDefault="00C7785A" w:rsidP="00B4314C">
            <w:pPr>
              <w:jc w:val="center"/>
              <w:rPr>
                <w:sz w:val="18"/>
                <w:szCs w:val="18"/>
              </w:rPr>
            </w:pPr>
            <w:r w:rsidRPr="009232C6">
              <w:rPr>
                <w:rFonts w:hint="eastAsia"/>
                <w:sz w:val="18"/>
                <w:szCs w:val="18"/>
              </w:rPr>
              <w:t>+2</w:t>
            </w:r>
          </w:p>
        </w:tc>
        <w:tc>
          <w:tcPr>
            <w:tcW w:w="522" w:type="pct"/>
          </w:tcPr>
          <w:p w:rsidR="00C7785A" w:rsidRPr="009232C6" w:rsidRDefault="00C7785A" w:rsidP="00B4314C">
            <w:pPr>
              <w:jc w:val="center"/>
              <w:rPr>
                <w:sz w:val="18"/>
                <w:szCs w:val="18"/>
              </w:rPr>
            </w:pPr>
            <w:r w:rsidRPr="009232C6">
              <w:rPr>
                <w:rFonts w:hint="eastAsia"/>
                <w:sz w:val="18"/>
                <w:szCs w:val="18"/>
              </w:rPr>
              <w:t>+2</w:t>
            </w:r>
          </w:p>
        </w:tc>
        <w:tc>
          <w:tcPr>
            <w:tcW w:w="522" w:type="pct"/>
          </w:tcPr>
          <w:p w:rsidR="00C7785A" w:rsidRPr="009232C6" w:rsidRDefault="00C7785A" w:rsidP="00B4314C">
            <w:pPr>
              <w:jc w:val="center"/>
              <w:rPr>
                <w:sz w:val="18"/>
                <w:szCs w:val="18"/>
              </w:rPr>
            </w:pPr>
            <w:r w:rsidRPr="009232C6">
              <w:rPr>
                <w:rFonts w:hint="eastAsia"/>
                <w:sz w:val="18"/>
                <w:szCs w:val="18"/>
              </w:rPr>
              <w:t>+2</w:t>
            </w:r>
          </w:p>
        </w:tc>
        <w:tc>
          <w:tcPr>
            <w:tcW w:w="522" w:type="pct"/>
          </w:tcPr>
          <w:p w:rsidR="00C7785A" w:rsidRPr="009232C6" w:rsidRDefault="00C7785A" w:rsidP="00B4314C">
            <w:pPr>
              <w:jc w:val="center"/>
              <w:rPr>
                <w:sz w:val="18"/>
                <w:szCs w:val="18"/>
              </w:rPr>
            </w:pPr>
            <w:r w:rsidRPr="009232C6">
              <w:rPr>
                <w:rFonts w:hint="eastAsia"/>
                <w:sz w:val="18"/>
                <w:szCs w:val="18"/>
              </w:rPr>
              <w:t>+3</w:t>
            </w:r>
          </w:p>
        </w:tc>
      </w:tr>
      <w:tr w:rsidR="003A3E1E" w:rsidRPr="009232C6" w:rsidTr="003A3E1E">
        <w:trPr>
          <w:jc w:val="center"/>
        </w:trPr>
        <w:tc>
          <w:tcPr>
            <w:tcW w:w="286" w:type="pct"/>
          </w:tcPr>
          <w:p w:rsidR="00C7785A" w:rsidRPr="009232C6" w:rsidRDefault="00C7785A" w:rsidP="00B4314C">
            <w:pPr>
              <w:rPr>
                <w:sz w:val="18"/>
                <w:szCs w:val="18"/>
              </w:rPr>
            </w:pPr>
            <w:r w:rsidRPr="009232C6">
              <w:rPr>
                <w:rFonts w:hint="eastAsia"/>
                <w:sz w:val="18"/>
                <w:szCs w:val="18"/>
              </w:rPr>
              <w:t>2</w:t>
            </w:r>
          </w:p>
        </w:tc>
        <w:tc>
          <w:tcPr>
            <w:tcW w:w="538" w:type="pct"/>
          </w:tcPr>
          <w:p w:rsidR="00C7785A" w:rsidRPr="009232C6" w:rsidRDefault="00C7785A" w:rsidP="00B4314C">
            <w:pPr>
              <w:rPr>
                <w:sz w:val="18"/>
                <w:szCs w:val="18"/>
                <w:vertAlign w:val="superscript"/>
              </w:rPr>
            </w:pPr>
            <w:r w:rsidRPr="009232C6">
              <w:rPr>
                <w:rFonts w:hint="eastAsia"/>
                <w:sz w:val="18"/>
                <w:szCs w:val="18"/>
              </w:rPr>
              <w:t>偏移角度</w:t>
            </w:r>
            <w:r w:rsidRPr="009232C6">
              <w:rPr>
                <w:rFonts w:hint="eastAsia"/>
                <w:sz w:val="18"/>
                <w:szCs w:val="18"/>
              </w:rPr>
              <w:t xml:space="preserve">  </w:t>
            </w:r>
            <w:r w:rsidRPr="009232C6">
              <w:rPr>
                <w:rFonts w:ascii="Gulim" w:hAnsi="Gulim" w:hint="eastAsia"/>
                <w:sz w:val="18"/>
                <w:szCs w:val="18"/>
                <w:vertAlign w:val="superscript"/>
              </w:rPr>
              <w:t>0</w:t>
            </w:r>
          </w:p>
        </w:tc>
        <w:tc>
          <w:tcPr>
            <w:tcW w:w="522" w:type="pct"/>
          </w:tcPr>
          <w:p w:rsidR="00C7785A" w:rsidRPr="009232C6" w:rsidRDefault="00C7785A" w:rsidP="00B4314C">
            <w:pPr>
              <w:jc w:val="center"/>
              <w:rPr>
                <w:sz w:val="18"/>
                <w:szCs w:val="18"/>
              </w:rPr>
            </w:pPr>
            <w:r w:rsidRPr="009232C6">
              <w:rPr>
                <w:rFonts w:hint="eastAsia"/>
                <w:sz w:val="18"/>
                <w:szCs w:val="18"/>
              </w:rPr>
              <w:t>3.2</w:t>
            </w:r>
          </w:p>
        </w:tc>
        <w:tc>
          <w:tcPr>
            <w:tcW w:w="522" w:type="pct"/>
          </w:tcPr>
          <w:p w:rsidR="00C7785A" w:rsidRPr="009232C6" w:rsidRDefault="00C7785A" w:rsidP="00B4314C">
            <w:pPr>
              <w:jc w:val="center"/>
              <w:rPr>
                <w:sz w:val="18"/>
                <w:szCs w:val="18"/>
              </w:rPr>
            </w:pPr>
            <w:r w:rsidRPr="009232C6">
              <w:rPr>
                <w:rFonts w:hint="eastAsia"/>
                <w:sz w:val="18"/>
                <w:szCs w:val="18"/>
              </w:rPr>
              <w:t>3.4</w:t>
            </w:r>
          </w:p>
        </w:tc>
        <w:tc>
          <w:tcPr>
            <w:tcW w:w="522" w:type="pct"/>
          </w:tcPr>
          <w:p w:rsidR="00C7785A" w:rsidRPr="009232C6" w:rsidRDefault="00C7785A" w:rsidP="00B4314C">
            <w:pPr>
              <w:jc w:val="center"/>
              <w:rPr>
                <w:sz w:val="18"/>
                <w:szCs w:val="18"/>
              </w:rPr>
            </w:pPr>
            <w:r w:rsidRPr="009232C6">
              <w:rPr>
                <w:rFonts w:hint="eastAsia"/>
                <w:sz w:val="18"/>
                <w:szCs w:val="18"/>
              </w:rPr>
              <w:t>3.8</w:t>
            </w:r>
          </w:p>
        </w:tc>
        <w:tc>
          <w:tcPr>
            <w:tcW w:w="522" w:type="pct"/>
          </w:tcPr>
          <w:p w:rsidR="00C7785A" w:rsidRPr="009232C6" w:rsidRDefault="00C7785A" w:rsidP="00B4314C">
            <w:pPr>
              <w:jc w:val="center"/>
              <w:rPr>
                <w:sz w:val="18"/>
                <w:szCs w:val="18"/>
              </w:rPr>
            </w:pPr>
            <w:r w:rsidRPr="009232C6">
              <w:rPr>
                <w:rFonts w:hint="eastAsia"/>
                <w:sz w:val="18"/>
                <w:szCs w:val="18"/>
              </w:rPr>
              <w:t>4.0</w:t>
            </w:r>
          </w:p>
        </w:tc>
        <w:tc>
          <w:tcPr>
            <w:tcW w:w="522" w:type="pct"/>
          </w:tcPr>
          <w:p w:rsidR="00C7785A" w:rsidRPr="009232C6" w:rsidRDefault="00C7785A" w:rsidP="00B4314C">
            <w:pPr>
              <w:jc w:val="center"/>
              <w:rPr>
                <w:sz w:val="18"/>
                <w:szCs w:val="18"/>
              </w:rPr>
            </w:pPr>
            <w:r w:rsidRPr="009232C6">
              <w:rPr>
                <w:rFonts w:hint="eastAsia"/>
                <w:sz w:val="18"/>
                <w:szCs w:val="18"/>
              </w:rPr>
              <w:t>3.2</w:t>
            </w:r>
          </w:p>
        </w:tc>
        <w:tc>
          <w:tcPr>
            <w:tcW w:w="522" w:type="pct"/>
          </w:tcPr>
          <w:p w:rsidR="00C7785A" w:rsidRPr="009232C6" w:rsidRDefault="00C7785A" w:rsidP="00B4314C">
            <w:pPr>
              <w:jc w:val="center"/>
              <w:rPr>
                <w:sz w:val="18"/>
                <w:szCs w:val="18"/>
              </w:rPr>
            </w:pPr>
            <w:r w:rsidRPr="009232C6">
              <w:rPr>
                <w:rFonts w:hint="eastAsia"/>
                <w:sz w:val="18"/>
                <w:szCs w:val="18"/>
              </w:rPr>
              <w:t>3.2</w:t>
            </w:r>
          </w:p>
        </w:tc>
        <w:tc>
          <w:tcPr>
            <w:tcW w:w="522" w:type="pct"/>
          </w:tcPr>
          <w:p w:rsidR="00C7785A" w:rsidRPr="009232C6" w:rsidRDefault="00C7785A" w:rsidP="00B4314C">
            <w:pPr>
              <w:jc w:val="center"/>
              <w:rPr>
                <w:sz w:val="18"/>
                <w:szCs w:val="18"/>
              </w:rPr>
            </w:pPr>
            <w:r w:rsidRPr="009232C6">
              <w:rPr>
                <w:rFonts w:hint="eastAsia"/>
                <w:sz w:val="18"/>
                <w:szCs w:val="18"/>
              </w:rPr>
              <w:t>3.4</w:t>
            </w:r>
          </w:p>
        </w:tc>
        <w:tc>
          <w:tcPr>
            <w:tcW w:w="522" w:type="pct"/>
          </w:tcPr>
          <w:p w:rsidR="00C7785A" w:rsidRPr="009232C6" w:rsidRDefault="00C7785A" w:rsidP="00B4314C">
            <w:pPr>
              <w:jc w:val="center"/>
              <w:rPr>
                <w:sz w:val="18"/>
                <w:szCs w:val="18"/>
              </w:rPr>
            </w:pPr>
            <w:r w:rsidRPr="009232C6">
              <w:rPr>
                <w:rFonts w:hint="eastAsia"/>
                <w:sz w:val="18"/>
                <w:szCs w:val="18"/>
              </w:rPr>
              <w:t>3.6</w:t>
            </w:r>
          </w:p>
        </w:tc>
      </w:tr>
    </w:tbl>
    <w:p w:rsidR="00C7785A" w:rsidRDefault="00C7785A" w:rsidP="00C7785A">
      <w:pPr>
        <w:spacing w:line="360" w:lineRule="auto"/>
        <w:jc w:val="center"/>
      </w:pPr>
      <w:r>
        <w:rPr>
          <w:rFonts w:asciiTheme="minorEastAsia" w:eastAsiaTheme="minorEastAsia" w:hAnsiTheme="minorEastAsia" w:hint="eastAsia"/>
          <w:szCs w:val="21"/>
        </w:rPr>
        <w:lastRenderedPageBreak/>
        <w:t>表3 Ⅱ</w:t>
      </w:r>
      <w:r w:rsidRPr="005D3847">
        <w:rPr>
          <w:rFonts w:asciiTheme="minorEastAsia" w:eastAsiaTheme="minorEastAsia" w:hAnsiTheme="minorEastAsia" w:hint="eastAsia"/>
          <w:szCs w:val="21"/>
        </w:rPr>
        <w:t>型轮衬混炼胶性能汇总</w:t>
      </w:r>
    </w:p>
    <w:tbl>
      <w:tblPr>
        <w:tblW w:w="446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68"/>
        <w:gridCol w:w="1291"/>
        <w:gridCol w:w="2096"/>
        <w:gridCol w:w="916"/>
        <w:gridCol w:w="843"/>
        <w:gridCol w:w="985"/>
        <w:gridCol w:w="901"/>
        <w:gridCol w:w="987"/>
        <w:gridCol w:w="990"/>
        <w:gridCol w:w="995"/>
        <w:gridCol w:w="990"/>
        <w:gridCol w:w="995"/>
      </w:tblGrid>
      <w:tr w:rsidR="00C7785A" w:rsidRPr="009232C6" w:rsidTr="003A3E1E">
        <w:trPr>
          <w:trHeight w:val="158"/>
          <w:jc w:val="center"/>
        </w:trPr>
        <w:tc>
          <w:tcPr>
            <w:tcW w:w="264" w:type="pct"/>
            <w:vMerge w:val="restart"/>
          </w:tcPr>
          <w:p w:rsidR="00C7785A" w:rsidRPr="009232C6" w:rsidRDefault="00C7785A" w:rsidP="00B4314C">
            <w:pPr>
              <w:jc w:val="center"/>
              <w:rPr>
                <w:sz w:val="18"/>
                <w:szCs w:val="18"/>
              </w:rPr>
            </w:pPr>
            <w:r w:rsidRPr="009232C6">
              <w:rPr>
                <w:rFonts w:hint="eastAsia"/>
                <w:sz w:val="18"/>
                <w:szCs w:val="18"/>
              </w:rPr>
              <w:t>序号</w:t>
            </w:r>
          </w:p>
        </w:tc>
        <w:tc>
          <w:tcPr>
            <w:tcW w:w="1338" w:type="pct"/>
            <w:gridSpan w:val="2"/>
            <w:vMerge w:val="restart"/>
          </w:tcPr>
          <w:p w:rsidR="00C7785A" w:rsidRPr="009232C6" w:rsidRDefault="00C7785A" w:rsidP="00B4314C">
            <w:pPr>
              <w:jc w:val="center"/>
              <w:rPr>
                <w:sz w:val="18"/>
                <w:szCs w:val="18"/>
              </w:rPr>
            </w:pPr>
            <w:r w:rsidRPr="009232C6">
              <w:rPr>
                <w:rFonts w:hint="eastAsia"/>
                <w:sz w:val="18"/>
                <w:szCs w:val="18"/>
              </w:rPr>
              <w:t>试验项目</w:t>
            </w:r>
          </w:p>
        </w:tc>
        <w:tc>
          <w:tcPr>
            <w:tcW w:w="3398" w:type="pct"/>
            <w:gridSpan w:val="9"/>
          </w:tcPr>
          <w:p w:rsidR="00C7785A" w:rsidRPr="009232C6" w:rsidRDefault="00C7785A" w:rsidP="00B4314C">
            <w:pPr>
              <w:jc w:val="center"/>
              <w:rPr>
                <w:sz w:val="18"/>
                <w:szCs w:val="18"/>
              </w:rPr>
            </w:pPr>
            <w:r w:rsidRPr="009232C6">
              <w:rPr>
                <w:rFonts w:hint="eastAsia"/>
                <w:sz w:val="18"/>
                <w:szCs w:val="18"/>
              </w:rPr>
              <w:t>各试样试验数据</w:t>
            </w:r>
          </w:p>
        </w:tc>
      </w:tr>
      <w:tr w:rsidR="003A3E1E" w:rsidRPr="009232C6" w:rsidTr="003A3E1E">
        <w:trPr>
          <w:trHeight w:val="157"/>
          <w:jc w:val="center"/>
        </w:trPr>
        <w:tc>
          <w:tcPr>
            <w:tcW w:w="264" w:type="pct"/>
            <w:vMerge/>
          </w:tcPr>
          <w:p w:rsidR="00C7785A" w:rsidRPr="009232C6" w:rsidRDefault="00C7785A" w:rsidP="00B4314C">
            <w:pPr>
              <w:jc w:val="center"/>
              <w:rPr>
                <w:sz w:val="18"/>
                <w:szCs w:val="18"/>
              </w:rPr>
            </w:pPr>
          </w:p>
        </w:tc>
        <w:tc>
          <w:tcPr>
            <w:tcW w:w="1338" w:type="pct"/>
            <w:gridSpan w:val="2"/>
            <w:vMerge/>
          </w:tcPr>
          <w:p w:rsidR="00C7785A" w:rsidRPr="009232C6" w:rsidRDefault="00C7785A" w:rsidP="00B4314C">
            <w:pPr>
              <w:jc w:val="center"/>
              <w:rPr>
                <w:sz w:val="18"/>
                <w:szCs w:val="18"/>
              </w:rPr>
            </w:pPr>
          </w:p>
        </w:tc>
        <w:tc>
          <w:tcPr>
            <w:tcW w:w="362" w:type="pct"/>
            <w:vAlign w:val="center"/>
          </w:tcPr>
          <w:p w:rsidR="00C7785A" w:rsidRPr="009232C6" w:rsidRDefault="00C7785A" w:rsidP="00B4314C">
            <w:pPr>
              <w:jc w:val="center"/>
              <w:rPr>
                <w:sz w:val="18"/>
                <w:szCs w:val="18"/>
              </w:rPr>
            </w:pPr>
            <w:r w:rsidRPr="009232C6">
              <w:rPr>
                <w:rFonts w:hint="eastAsia"/>
                <w:sz w:val="18"/>
                <w:szCs w:val="18"/>
              </w:rPr>
              <w:t>1</w:t>
            </w:r>
          </w:p>
        </w:tc>
        <w:tc>
          <w:tcPr>
            <w:tcW w:w="333" w:type="pct"/>
          </w:tcPr>
          <w:p w:rsidR="00C7785A" w:rsidRPr="009232C6" w:rsidRDefault="00C7785A" w:rsidP="00B4314C">
            <w:pPr>
              <w:jc w:val="center"/>
              <w:rPr>
                <w:sz w:val="18"/>
                <w:szCs w:val="18"/>
              </w:rPr>
            </w:pPr>
            <w:r w:rsidRPr="009232C6">
              <w:rPr>
                <w:rFonts w:hint="eastAsia"/>
                <w:sz w:val="18"/>
                <w:szCs w:val="18"/>
              </w:rPr>
              <w:t>2</w:t>
            </w:r>
          </w:p>
        </w:tc>
        <w:tc>
          <w:tcPr>
            <w:tcW w:w="389" w:type="pct"/>
          </w:tcPr>
          <w:p w:rsidR="00C7785A" w:rsidRPr="009232C6" w:rsidRDefault="00C7785A" w:rsidP="00B4314C">
            <w:pPr>
              <w:jc w:val="center"/>
              <w:rPr>
                <w:sz w:val="18"/>
                <w:szCs w:val="18"/>
              </w:rPr>
            </w:pPr>
            <w:r w:rsidRPr="009232C6">
              <w:rPr>
                <w:rFonts w:hint="eastAsia"/>
                <w:sz w:val="18"/>
                <w:szCs w:val="18"/>
              </w:rPr>
              <w:t>3</w:t>
            </w:r>
          </w:p>
        </w:tc>
        <w:tc>
          <w:tcPr>
            <w:tcW w:w="356" w:type="pct"/>
          </w:tcPr>
          <w:p w:rsidR="00C7785A" w:rsidRPr="009232C6" w:rsidRDefault="00C7785A" w:rsidP="00B4314C">
            <w:pPr>
              <w:jc w:val="center"/>
              <w:rPr>
                <w:sz w:val="18"/>
                <w:szCs w:val="18"/>
              </w:rPr>
            </w:pPr>
            <w:r w:rsidRPr="009232C6">
              <w:rPr>
                <w:rFonts w:hint="eastAsia"/>
                <w:sz w:val="18"/>
                <w:szCs w:val="18"/>
              </w:rPr>
              <w:t>4</w:t>
            </w:r>
          </w:p>
        </w:tc>
        <w:tc>
          <w:tcPr>
            <w:tcW w:w="390" w:type="pct"/>
          </w:tcPr>
          <w:p w:rsidR="00C7785A" w:rsidRPr="009232C6" w:rsidRDefault="00C7785A" w:rsidP="00B4314C">
            <w:pPr>
              <w:jc w:val="center"/>
              <w:rPr>
                <w:sz w:val="18"/>
                <w:szCs w:val="18"/>
              </w:rPr>
            </w:pPr>
            <w:r w:rsidRPr="009232C6">
              <w:rPr>
                <w:rFonts w:hint="eastAsia"/>
                <w:sz w:val="18"/>
                <w:szCs w:val="18"/>
              </w:rPr>
              <w:t>5</w:t>
            </w:r>
          </w:p>
        </w:tc>
        <w:tc>
          <w:tcPr>
            <w:tcW w:w="391" w:type="pct"/>
          </w:tcPr>
          <w:p w:rsidR="00C7785A" w:rsidRPr="009232C6" w:rsidRDefault="00C7785A" w:rsidP="00B4314C">
            <w:pPr>
              <w:jc w:val="center"/>
              <w:rPr>
                <w:sz w:val="18"/>
                <w:szCs w:val="18"/>
              </w:rPr>
            </w:pPr>
            <w:r w:rsidRPr="009232C6">
              <w:rPr>
                <w:rFonts w:hint="eastAsia"/>
                <w:sz w:val="18"/>
                <w:szCs w:val="18"/>
              </w:rPr>
              <w:t>6</w:t>
            </w:r>
          </w:p>
        </w:tc>
        <w:tc>
          <w:tcPr>
            <w:tcW w:w="393" w:type="pct"/>
          </w:tcPr>
          <w:p w:rsidR="00C7785A" w:rsidRPr="009232C6" w:rsidRDefault="00C7785A" w:rsidP="00B4314C">
            <w:pPr>
              <w:jc w:val="center"/>
              <w:rPr>
                <w:sz w:val="18"/>
                <w:szCs w:val="18"/>
              </w:rPr>
            </w:pPr>
            <w:r w:rsidRPr="009232C6">
              <w:rPr>
                <w:rFonts w:hint="eastAsia"/>
                <w:sz w:val="18"/>
                <w:szCs w:val="18"/>
              </w:rPr>
              <w:t>7</w:t>
            </w:r>
          </w:p>
        </w:tc>
        <w:tc>
          <w:tcPr>
            <w:tcW w:w="391" w:type="pct"/>
          </w:tcPr>
          <w:p w:rsidR="00C7785A" w:rsidRPr="009232C6" w:rsidRDefault="00C7785A" w:rsidP="00B4314C">
            <w:pPr>
              <w:jc w:val="center"/>
              <w:rPr>
                <w:sz w:val="18"/>
                <w:szCs w:val="18"/>
              </w:rPr>
            </w:pPr>
            <w:r w:rsidRPr="009232C6">
              <w:rPr>
                <w:rFonts w:hint="eastAsia"/>
                <w:sz w:val="18"/>
                <w:szCs w:val="18"/>
              </w:rPr>
              <w:t>8</w:t>
            </w:r>
          </w:p>
        </w:tc>
        <w:tc>
          <w:tcPr>
            <w:tcW w:w="392" w:type="pct"/>
          </w:tcPr>
          <w:p w:rsidR="00C7785A" w:rsidRPr="009232C6" w:rsidRDefault="00C7785A" w:rsidP="00B4314C">
            <w:pPr>
              <w:jc w:val="center"/>
              <w:rPr>
                <w:sz w:val="18"/>
                <w:szCs w:val="18"/>
              </w:rPr>
            </w:pPr>
            <w:r w:rsidRPr="009232C6">
              <w:rPr>
                <w:rFonts w:hint="eastAsia"/>
                <w:sz w:val="18"/>
                <w:szCs w:val="18"/>
              </w:rPr>
              <w:t>9</w:t>
            </w:r>
          </w:p>
        </w:tc>
      </w:tr>
      <w:tr w:rsidR="003A3E1E" w:rsidRPr="009232C6" w:rsidTr="003A3E1E">
        <w:trPr>
          <w:trHeight w:val="157"/>
          <w:jc w:val="center"/>
        </w:trPr>
        <w:tc>
          <w:tcPr>
            <w:tcW w:w="264" w:type="pct"/>
            <w:vAlign w:val="center"/>
          </w:tcPr>
          <w:p w:rsidR="00C7785A" w:rsidRPr="009232C6" w:rsidRDefault="00C7785A" w:rsidP="00B4314C">
            <w:pPr>
              <w:jc w:val="center"/>
              <w:rPr>
                <w:sz w:val="18"/>
                <w:szCs w:val="18"/>
              </w:rPr>
            </w:pPr>
            <w:r w:rsidRPr="009232C6">
              <w:rPr>
                <w:rFonts w:hint="eastAsia"/>
                <w:sz w:val="18"/>
                <w:szCs w:val="18"/>
              </w:rPr>
              <w:t>1</w:t>
            </w:r>
          </w:p>
        </w:tc>
        <w:tc>
          <w:tcPr>
            <w:tcW w:w="1338" w:type="pct"/>
            <w:gridSpan w:val="2"/>
            <w:vAlign w:val="center"/>
          </w:tcPr>
          <w:p w:rsidR="00C7785A" w:rsidRPr="009232C6" w:rsidRDefault="00C7785A" w:rsidP="00B4314C">
            <w:pPr>
              <w:jc w:val="center"/>
              <w:rPr>
                <w:sz w:val="18"/>
                <w:szCs w:val="18"/>
              </w:rPr>
            </w:pPr>
            <w:r w:rsidRPr="009232C6">
              <w:rPr>
                <w:rFonts w:hAnsi="宋体" w:hint="eastAsia"/>
                <w:sz w:val="18"/>
                <w:szCs w:val="18"/>
              </w:rPr>
              <w:t>硬度（邵尔</w:t>
            </w:r>
            <w:r w:rsidRPr="009232C6">
              <w:rPr>
                <w:rFonts w:hAnsi="宋体" w:hint="eastAsia"/>
                <w:sz w:val="18"/>
                <w:szCs w:val="18"/>
              </w:rPr>
              <w:t>A</w:t>
            </w:r>
            <w:r w:rsidRPr="009232C6">
              <w:rPr>
                <w:rFonts w:hAnsi="宋体" w:hint="eastAsia"/>
                <w:sz w:val="18"/>
                <w:szCs w:val="18"/>
              </w:rPr>
              <w:t>）</w:t>
            </w:r>
          </w:p>
        </w:tc>
        <w:tc>
          <w:tcPr>
            <w:tcW w:w="362" w:type="pct"/>
            <w:vAlign w:val="center"/>
          </w:tcPr>
          <w:p w:rsidR="00C7785A" w:rsidRPr="009232C6" w:rsidRDefault="00C7785A" w:rsidP="00B4314C">
            <w:pPr>
              <w:jc w:val="center"/>
              <w:rPr>
                <w:sz w:val="18"/>
                <w:szCs w:val="18"/>
              </w:rPr>
            </w:pPr>
            <w:r w:rsidRPr="009232C6">
              <w:rPr>
                <w:rFonts w:hint="eastAsia"/>
                <w:sz w:val="18"/>
                <w:szCs w:val="18"/>
              </w:rPr>
              <w:t>86</w:t>
            </w:r>
          </w:p>
        </w:tc>
        <w:tc>
          <w:tcPr>
            <w:tcW w:w="333" w:type="pct"/>
          </w:tcPr>
          <w:p w:rsidR="00C7785A" w:rsidRPr="009232C6" w:rsidRDefault="00C7785A" w:rsidP="00B4314C">
            <w:pPr>
              <w:jc w:val="center"/>
              <w:rPr>
                <w:sz w:val="18"/>
                <w:szCs w:val="18"/>
              </w:rPr>
            </w:pPr>
            <w:r w:rsidRPr="009232C6">
              <w:rPr>
                <w:rFonts w:hint="eastAsia"/>
                <w:sz w:val="18"/>
                <w:szCs w:val="18"/>
              </w:rPr>
              <w:t>87</w:t>
            </w:r>
          </w:p>
        </w:tc>
        <w:tc>
          <w:tcPr>
            <w:tcW w:w="389" w:type="pct"/>
          </w:tcPr>
          <w:p w:rsidR="00C7785A" w:rsidRPr="009232C6" w:rsidRDefault="00C7785A" w:rsidP="00B4314C">
            <w:pPr>
              <w:jc w:val="center"/>
              <w:rPr>
                <w:sz w:val="18"/>
                <w:szCs w:val="18"/>
              </w:rPr>
            </w:pPr>
            <w:r w:rsidRPr="009232C6">
              <w:rPr>
                <w:rFonts w:hint="eastAsia"/>
                <w:sz w:val="18"/>
                <w:szCs w:val="18"/>
              </w:rPr>
              <w:t>87</w:t>
            </w:r>
          </w:p>
        </w:tc>
        <w:tc>
          <w:tcPr>
            <w:tcW w:w="356" w:type="pct"/>
          </w:tcPr>
          <w:p w:rsidR="00C7785A" w:rsidRPr="009232C6" w:rsidRDefault="00C7785A" w:rsidP="00B4314C">
            <w:pPr>
              <w:jc w:val="center"/>
              <w:rPr>
                <w:sz w:val="18"/>
                <w:szCs w:val="18"/>
              </w:rPr>
            </w:pPr>
            <w:r w:rsidRPr="009232C6">
              <w:rPr>
                <w:rFonts w:hint="eastAsia"/>
                <w:sz w:val="18"/>
                <w:szCs w:val="18"/>
              </w:rPr>
              <w:t>87</w:t>
            </w:r>
          </w:p>
        </w:tc>
        <w:tc>
          <w:tcPr>
            <w:tcW w:w="390" w:type="pct"/>
          </w:tcPr>
          <w:p w:rsidR="00C7785A" w:rsidRPr="009232C6" w:rsidRDefault="00C7785A" w:rsidP="00B4314C">
            <w:pPr>
              <w:jc w:val="center"/>
              <w:rPr>
                <w:sz w:val="18"/>
                <w:szCs w:val="18"/>
              </w:rPr>
            </w:pPr>
            <w:r w:rsidRPr="009232C6">
              <w:rPr>
                <w:rFonts w:hint="eastAsia"/>
                <w:sz w:val="18"/>
                <w:szCs w:val="18"/>
              </w:rPr>
              <w:t>88</w:t>
            </w:r>
          </w:p>
        </w:tc>
        <w:tc>
          <w:tcPr>
            <w:tcW w:w="391" w:type="pct"/>
          </w:tcPr>
          <w:p w:rsidR="00C7785A" w:rsidRPr="009232C6" w:rsidRDefault="00C7785A" w:rsidP="00B4314C">
            <w:pPr>
              <w:jc w:val="center"/>
              <w:rPr>
                <w:sz w:val="18"/>
                <w:szCs w:val="18"/>
              </w:rPr>
            </w:pPr>
            <w:r w:rsidRPr="009232C6">
              <w:rPr>
                <w:rFonts w:hint="eastAsia"/>
                <w:sz w:val="18"/>
                <w:szCs w:val="18"/>
              </w:rPr>
              <w:t>87</w:t>
            </w:r>
          </w:p>
        </w:tc>
        <w:tc>
          <w:tcPr>
            <w:tcW w:w="393" w:type="pct"/>
          </w:tcPr>
          <w:p w:rsidR="00C7785A" w:rsidRPr="009232C6" w:rsidRDefault="00C7785A" w:rsidP="00B4314C">
            <w:pPr>
              <w:jc w:val="center"/>
              <w:rPr>
                <w:sz w:val="18"/>
                <w:szCs w:val="18"/>
              </w:rPr>
            </w:pPr>
            <w:r w:rsidRPr="009232C6">
              <w:rPr>
                <w:rFonts w:hint="eastAsia"/>
                <w:sz w:val="18"/>
                <w:szCs w:val="18"/>
              </w:rPr>
              <w:t>87</w:t>
            </w:r>
          </w:p>
        </w:tc>
        <w:tc>
          <w:tcPr>
            <w:tcW w:w="391" w:type="pct"/>
          </w:tcPr>
          <w:p w:rsidR="00C7785A" w:rsidRPr="009232C6" w:rsidRDefault="00C7785A" w:rsidP="00B4314C">
            <w:pPr>
              <w:jc w:val="center"/>
              <w:rPr>
                <w:sz w:val="18"/>
                <w:szCs w:val="18"/>
              </w:rPr>
            </w:pPr>
            <w:r w:rsidRPr="009232C6">
              <w:rPr>
                <w:rFonts w:hint="eastAsia"/>
                <w:sz w:val="18"/>
                <w:szCs w:val="18"/>
              </w:rPr>
              <w:t>87</w:t>
            </w:r>
          </w:p>
        </w:tc>
        <w:tc>
          <w:tcPr>
            <w:tcW w:w="392" w:type="pct"/>
          </w:tcPr>
          <w:p w:rsidR="00C7785A" w:rsidRPr="009232C6" w:rsidRDefault="00C7785A" w:rsidP="00B4314C">
            <w:pPr>
              <w:jc w:val="center"/>
              <w:rPr>
                <w:sz w:val="18"/>
                <w:szCs w:val="18"/>
              </w:rPr>
            </w:pPr>
            <w:r w:rsidRPr="009232C6">
              <w:rPr>
                <w:rFonts w:hint="eastAsia"/>
                <w:sz w:val="18"/>
                <w:szCs w:val="18"/>
              </w:rPr>
              <w:t>87</w:t>
            </w:r>
          </w:p>
        </w:tc>
      </w:tr>
      <w:tr w:rsidR="003A3E1E" w:rsidRPr="009232C6" w:rsidTr="003A3E1E">
        <w:trPr>
          <w:trHeight w:val="157"/>
          <w:jc w:val="center"/>
        </w:trPr>
        <w:tc>
          <w:tcPr>
            <w:tcW w:w="264" w:type="pct"/>
            <w:vAlign w:val="center"/>
          </w:tcPr>
          <w:p w:rsidR="00C7785A" w:rsidRPr="009232C6" w:rsidRDefault="00C7785A" w:rsidP="00B4314C">
            <w:pPr>
              <w:jc w:val="center"/>
              <w:rPr>
                <w:sz w:val="18"/>
                <w:szCs w:val="18"/>
              </w:rPr>
            </w:pPr>
            <w:r w:rsidRPr="009232C6">
              <w:rPr>
                <w:rFonts w:hint="eastAsia"/>
                <w:sz w:val="18"/>
                <w:szCs w:val="18"/>
              </w:rPr>
              <w:t>2</w:t>
            </w:r>
          </w:p>
        </w:tc>
        <w:tc>
          <w:tcPr>
            <w:tcW w:w="1338" w:type="pct"/>
            <w:gridSpan w:val="2"/>
            <w:vAlign w:val="center"/>
          </w:tcPr>
          <w:p w:rsidR="00C7785A" w:rsidRPr="009232C6" w:rsidRDefault="00C7785A" w:rsidP="00B4314C">
            <w:pPr>
              <w:jc w:val="center"/>
              <w:rPr>
                <w:sz w:val="18"/>
                <w:szCs w:val="18"/>
              </w:rPr>
            </w:pPr>
            <w:r w:rsidRPr="009232C6">
              <w:rPr>
                <w:rFonts w:hAnsi="宋体" w:hint="eastAsia"/>
                <w:sz w:val="18"/>
                <w:szCs w:val="18"/>
              </w:rPr>
              <w:t>拉伸强度</w:t>
            </w:r>
            <w:r w:rsidRPr="009232C6">
              <w:rPr>
                <w:rFonts w:hAnsi="宋体" w:hint="eastAsia"/>
                <w:sz w:val="18"/>
                <w:szCs w:val="18"/>
              </w:rPr>
              <w:t xml:space="preserve">   </w:t>
            </w:r>
            <w:r w:rsidRPr="009232C6">
              <w:rPr>
                <w:rFonts w:hint="eastAsia"/>
                <w:sz w:val="18"/>
                <w:szCs w:val="18"/>
              </w:rPr>
              <w:t>MPa</w:t>
            </w:r>
          </w:p>
        </w:tc>
        <w:tc>
          <w:tcPr>
            <w:tcW w:w="362" w:type="pct"/>
            <w:vAlign w:val="center"/>
          </w:tcPr>
          <w:p w:rsidR="00C7785A" w:rsidRPr="009232C6" w:rsidRDefault="00C7785A" w:rsidP="00B4314C">
            <w:pPr>
              <w:jc w:val="center"/>
              <w:rPr>
                <w:sz w:val="18"/>
                <w:szCs w:val="18"/>
              </w:rPr>
            </w:pPr>
            <w:r w:rsidRPr="009232C6">
              <w:rPr>
                <w:rFonts w:hint="eastAsia"/>
                <w:sz w:val="18"/>
                <w:szCs w:val="18"/>
              </w:rPr>
              <w:t>19.7</w:t>
            </w:r>
          </w:p>
        </w:tc>
        <w:tc>
          <w:tcPr>
            <w:tcW w:w="333" w:type="pct"/>
          </w:tcPr>
          <w:p w:rsidR="00C7785A" w:rsidRPr="009232C6" w:rsidRDefault="00C7785A" w:rsidP="00B4314C">
            <w:pPr>
              <w:jc w:val="center"/>
              <w:rPr>
                <w:sz w:val="18"/>
                <w:szCs w:val="18"/>
              </w:rPr>
            </w:pPr>
            <w:r w:rsidRPr="009232C6">
              <w:rPr>
                <w:rFonts w:hint="eastAsia"/>
                <w:sz w:val="18"/>
                <w:szCs w:val="18"/>
              </w:rPr>
              <w:t>20.0</w:t>
            </w:r>
          </w:p>
        </w:tc>
        <w:tc>
          <w:tcPr>
            <w:tcW w:w="389" w:type="pct"/>
          </w:tcPr>
          <w:p w:rsidR="00C7785A" w:rsidRPr="009232C6" w:rsidRDefault="00C7785A" w:rsidP="00B4314C">
            <w:pPr>
              <w:jc w:val="center"/>
              <w:rPr>
                <w:sz w:val="18"/>
                <w:szCs w:val="18"/>
              </w:rPr>
            </w:pPr>
            <w:r w:rsidRPr="009232C6">
              <w:rPr>
                <w:rFonts w:hint="eastAsia"/>
                <w:sz w:val="18"/>
                <w:szCs w:val="18"/>
              </w:rPr>
              <w:t>21.0</w:t>
            </w:r>
          </w:p>
        </w:tc>
        <w:tc>
          <w:tcPr>
            <w:tcW w:w="356" w:type="pct"/>
          </w:tcPr>
          <w:p w:rsidR="00C7785A" w:rsidRPr="009232C6" w:rsidRDefault="00C7785A" w:rsidP="00B4314C">
            <w:pPr>
              <w:jc w:val="center"/>
              <w:rPr>
                <w:sz w:val="18"/>
                <w:szCs w:val="18"/>
              </w:rPr>
            </w:pPr>
            <w:r w:rsidRPr="009232C6">
              <w:rPr>
                <w:rFonts w:hint="eastAsia"/>
                <w:sz w:val="18"/>
                <w:szCs w:val="18"/>
              </w:rPr>
              <w:t>21.0</w:t>
            </w:r>
          </w:p>
        </w:tc>
        <w:tc>
          <w:tcPr>
            <w:tcW w:w="390" w:type="pct"/>
          </w:tcPr>
          <w:p w:rsidR="00C7785A" w:rsidRPr="009232C6" w:rsidRDefault="00C7785A" w:rsidP="00B4314C">
            <w:pPr>
              <w:jc w:val="center"/>
              <w:rPr>
                <w:sz w:val="18"/>
                <w:szCs w:val="18"/>
              </w:rPr>
            </w:pPr>
            <w:r w:rsidRPr="009232C6">
              <w:rPr>
                <w:rFonts w:hint="eastAsia"/>
                <w:sz w:val="18"/>
                <w:szCs w:val="18"/>
              </w:rPr>
              <w:t>20.4</w:t>
            </w:r>
          </w:p>
        </w:tc>
        <w:tc>
          <w:tcPr>
            <w:tcW w:w="391" w:type="pct"/>
          </w:tcPr>
          <w:p w:rsidR="00C7785A" w:rsidRPr="009232C6" w:rsidRDefault="00C7785A" w:rsidP="00B4314C">
            <w:pPr>
              <w:jc w:val="center"/>
              <w:rPr>
                <w:sz w:val="18"/>
                <w:szCs w:val="18"/>
              </w:rPr>
            </w:pPr>
            <w:r w:rsidRPr="009232C6">
              <w:rPr>
                <w:rFonts w:hint="eastAsia"/>
                <w:sz w:val="18"/>
                <w:szCs w:val="18"/>
              </w:rPr>
              <w:t>19.7</w:t>
            </w:r>
          </w:p>
        </w:tc>
        <w:tc>
          <w:tcPr>
            <w:tcW w:w="393" w:type="pct"/>
          </w:tcPr>
          <w:p w:rsidR="00C7785A" w:rsidRPr="009232C6" w:rsidRDefault="00C7785A" w:rsidP="00B4314C">
            <w:pPr>
              <w:jc w:val="center"/>
              <w:rPr>
                <w:sz w:val="18"/>
                <w:szCs w:val="18"/>
              </w:rPr>
            </w:pPr>
            <w:r w:rsidRPr="009232C6">
              <w:rPr>
                <w:rFonts w:hint="eastAsia"/>
                <w:sz w:val="18"/>
                <w:szCs w:val="18"/>
              </w:rPr>
              <w:t>18.8</w:t>
            </w:r>
          </w:p>
        </w:tc>
        <w:tc>
          <w:tcPr>
            <w:tcW w:w="391" w:type="pct"/>
          </w:tcPr>
          <w:p w:rsidR="00C7785A" w:rsidRPr="009232C6" w:rsidRDefault="00C7785A" w:rsidP="00B4314C">
            <w:pPr>
              <w:jc w:val="center"/>
              <w:rPr>
                <w:sz w:val="18"/>
                <w:szCs w:val="18"/>
              </w:rPr>
            </w:pPr>
            <w:r w:rsidRPr="009232C6">
              <w:rPr>
                <w:rFonts w:hint="eastAsia"/>
                <w:sz w:val="18"/>
                <w:szCs w:val="18"/>
              </w:rPr>
              <w:t>16.5</w:t>
            </w:r>
          </w:p>
        </w:tc>
        <w:tc>
          <w:tcPr>
            <w:tcW w:w="392" w:type="pct"/>
          </w:tcPr>
          <w:p w:rsidR="00C7785A" w:rsidRPr="009232C6" w:rsidRDefault="00C7785A" w:rsidP="00B4314C">
            <w:pPr>
              <w:jc w:val="center"/>
              <w:rPr>
                <w:sz w:val="18"/>
                <w:szCs w:val="18"/>
              </w:rPr>
            </w:pPr>
            <w:r w:rsidRPr="009232C6">
              <w:rPr>
                <w:rFonts w:hint="eastAsia"/>
                <w:sz w:val="18"/>
                <w:szCs w:val="18"/>
              </w:rPr>
              <w:t>18.0</w:t>
            </w:r>
          </w:p>
        </w:tc>
      </w:tr>
      <w:tr w:rsidR="003A3E1E" w:rsidRPr="009232C6" w:rsidTr="003A3E1E">
        <w:trPr>
          <w:trHeight w:val="157"/>
          <w:jc w:val="center"/>
        </w:trPr>
        <w:tc>
          <w:tcPr>
            <w:tcW w:w="264" w:type="pct"/>
            <w:vAlign w:val="center"/>
          </w:tcPr>
          <w:p w:rsidR="00C7785A" w:rsidRPr="009232C6" w:rsidRDefault="00C7785A" w:rsidP="00B4314C">
            <w:pPr>
              <w:jc w:val="center"/>
              <w:rPr>
                <w:sz w:val="18"/>
                <w:szCs w:val="18"/>
              </w:rPr>
            </w:pPr>
            <w:r w:rsidRPr="009232C6">
              <w:rPr>
                <w:rFonts w:hint="eastAsia"/>
                <w:sz w:val="18"/>
                <w:szCs w:val="18"/>
              </w:rPr>
              <w:t>3</w:t>
            </w:r>
          </w:p>
        </w:tc>
        <w:tc>
          <w:tcPr>
            <w:tcW w:w="1338" w:type="pct"/>
            <w:gridSpan w:val="2"/>
            <w:vAlign w:val="center"/>
          </w:tcPr>
          <w:p w:rsidR="00C7785A" w:rsidRPr="009232C6" w:rsidRDefault="00C7785A" w:rsidP="00B4314C">
            <w:pPr>
              <w:jc w:val="center"/>
              <w:rPr>
                <w:sz w:val="18"/>
                <w:szCs w:val="18"/>
              </w:rPr>
            </w:pPr>
            <w:r w:rsidRPr="009232C6">
              <w:rPr>
                <w:rFonts w:hAnsi="宋体" w:hint="eastAsia"/>
                <w:sz w:val="18"/>
                <w:szCs w:val="18"/>
              </w:rPr>
              <w:t>拉断伸长率</w:t>
            </w:r>
            <w:r w:rsidRPr="009232C6">
              <w:rPr>
                <w:rFonts w:hAnsi="宋体" w:hint="eastAsia"/>
                <w:sz w:val="18"/>
                <w:szCs w:val="18"/>
              </w:rPr>
              <w:t xml:space="preserve">  </w:t>
            </w:r>
            <w:r w:rsidRPr="009232C6">
              <w:rPr>
                <w:rFonts w:hint="eastAsia"/>
                <w:sz w:val="18"/>
                <w:szCs w:val="18"/>
              </w:rPr>
              <w:t>%</w:t>
            </w:r>
          </w:p>
        </w:tc>
        <w:tc>
          <w:tcPr>
            <w:tcW w:w="362" w:type="pct"/>
            <w:vAlign w:val="center"/>
          </w:tcPr>
          <w:p w:rsidR="00C7785A" w:rsidRPr="009232C6" w:rsidRDefault="00C7785A" w:rsidP="00B4314C">
            <w:pPr>
              <w:jc w:val="center"/>
              <w:rPr>
                <w:sz w:val="18"/>
                <w:szCs w:val="18"/>
              </w:rPr>
            </w:pPr>
            <w:r w:rsidRPr="009232C6">
              <w:rPr>
                <w:rFonts w:hint="eastAsia"/>
                <w:sz w:val="18"/>
                <w:szCs w:val="18"/>
              </w:rPr>
              <w:t>145</w:t>
            </w:r>
          </w:p>
        </w:tc>
        <w:tc>
          <w:tcPr>
            <w:tcW w:w="333" w:type="pct"/>
          </w:tcPr>
          <w:p w:rsidR="00C7785A" w:rsidRPr="009232C6" w:rsidRDefault="00C7785A" w:rsidP="00B4314C">
            <w:pPr>
              <w:jc w:val="center"/>
              <w:rPr>
                <w:sz w:val="18"/>
                <w:szCs w:val="18"/>
              </w:rPr>
            </w:pPr>
            <w:r w:rsidRPr="009232C6">
              <w:rPr>
                <w:rFonts w:hint="eastAsia"/>
                <w:sz w:val="18"/>
                <w:szCs w:val="18"/>
              </w:rPr>
              <w:t>153</w:t>
            </w:r>
          </w:p>
        </w:tc>
        <w:tc>
          <w:tcPr>
            <w:tcW w:w="389" w:type="pct"/>
          </w:tcPr>
          <w:p w:rsidR="00C7785A" w:rsidRPr="009232C6" w:rsidRDefault="00C7785A" w:rsidP="00B4314C">
            <w:pPr>
              <w:jc w:val="center"/>
              <w:rPr>
                <w:sz w:val="18"/>
                <w:szCs w:val="18"/>
              </w:rPr>
            </w:pPr>
            <w:r w:rsidRPr="009232C6">
              <w:rPr>
                <w:rFonts w:hint="eastAsia"/>
                <w:sz w:val="18"/>
                <w:szCs w:val="18"/>
              </w:rPr>
              <w:t>143</w:t>
            </w:r>
          </w:p>
        </w:tc>
        <w:tc>
          <w:tcPr>
            <w:tcW w:w="356" w:type="pct"/>
          </w:tcPr>
          <w:p w:rsidR="00C7785A" w:rsidRPr="009232C6" w:rsidRDefault="00C7785A" w:rsidP="00B4314C">
            <w:pPr>
              <w:jc w:val="center"/>
              <w:rPr>
                <w:sz w:val="18"/>
                <w:szCs w:val="18"/>
              </w:rPr>
            </w:pPr>
            <w:r w:rsidRPr="009232C6">
              <w:rPr>
                <w:rFonts w:hint="eastAsia"/>
                <w:sz w:val="18"/>
                <w:szCs w:val="18"/>
              </w:rPr>
              <w:t>154</w:t>
            </w:r>
          </w:p>
        </w:tc>
        <w:tc>
          <w:tcPr>
            <w:tcW w:w="390" w:type="pct"/>
          </w:tcPr>
          <w:p w:rsidR="00C7785A" w:rsidRPr="009232C6" w:rsidRDefault="00C7785A" w:rsidP="00B4314C">
            <w:pPr>
              <w:jc w:val="center"/>
              <w:rPr>
                <w:sz w:val="18"/>
                <w:szCs w:val="18"/>
              </w:rPr>
            </w:pPr>
            <w:r w:rsidRPr="009232C6">
              <w:rPr>
                <w:rFonts w:hint="eastAsia"/>
                <w:sz w:val="18"/>
                <w:szCs w:val="18"/>
              </w:rPr>
              <w:t>165</w:t>
            </w:r>
          </w:p>
        </w:tc>
        <w:tc>
          <w:tcPr>
            <w:tcW w:w="391" w:type="pct"/>
          </w:tcPr>
          <w:p w:rsidR="00C7785A" w:rsidRPr="009232C6" w:rsidRDefault="00C7785A" w:rsidP="00B4314C">
            <w:pPr>
              <w:jc w:val="center"/>
              <w:rPr>
                <w:sz w:val="18"/>
                <w:szCs w:val="18"/>
              </w:rPr>
            </w:pPr>
            <w:r w:rsidRPr="009232C6">
              <w:rPr>
                <w:rFonts w:hint="eastAsia"/>
                <w:sz w:val="18"/>
                <w:szCs w:val="18"/>
              </w:rPr>
              <w:t>163</w:t>
            </w:r>
          </w:p>
        </w:tc>
        <w:tc>
          <w:tcPr>
            <w:tcW w:w="393" w:type="pct"/>
          </w:tcPr>
          <w:p w:rsidR="00C7785A" w:rsidRPr="009232C6" w:rsidRDefault="00C7785A" w:rsidP="00B4314C">
            <w:pPr>
              <w:jc w:val="center"/>
              <w:rPr>
                <w:sz w:val="18"/>
                <w:szCs w:val="18"/>
              </w:rPr>
            </w:pPr>
            <w:r w:rsidRPr="009232C6">
              <w:rPr>
                <w:rFonts w:hint="eastAsia"/>
                <w:sz w:val="18"/>
                <w:szCs w:val="18"/>
              </w:rPr>
              <w:t>160</w:t>
            </w:r>
          </w:p>
        </w:tc>
        <w:tc>
          <w:tcPr>
            <w:tcW w:w="391" w:type="pct"/>
          </w:tcPr>
          <w:p w:rsidR="00C7785A" w:rsidRPr="009232C6" w:rsidRDefault="00C7785A" w:rsidP="00B4314C">
            <w:pPr>
              <w:jc w:val="center"/>
              <w:rPr>
                <w:sz w:val="18"/>
                <w:szCs w:val="18"/>
              </w:rPr>
            </w:pPr>
            <w:r w:rsidRPr="009232C6">
              <w:rPr>
                <w:rFonts w:hint="eastAsia"/>
                <w:sz w:val="18"/>
                <w:szCs w:val="18"/>
              </w:rPr>
              <w:t>134</w:t>
            </w:r>
          </w:p>
        </w:tc>
        <w:tc>
          <w:tcPr>
            <w:tcW w:w="392" w:type="pct"/>
          </w:tcPr>
          <w:p w:rsidR="00C7785A" w:rsidRPr="009232C6" w:rsidRDefault="00C7785A" w:rsidP="00B4314C">
            <w:pPr>
              <w:jc w:val="center"/>
              <w:rPr>
                <w:sz w:val="18"/>
                <w:szCs w:val="18"/>
              </w:rPr>
            </w:pPr>
            <w:r w:rsidRPr="009232C6">
              <w:rPr>
                <w:rFonts w:hint="eastAsia"/>
                <w:sz w:val="18"/>
                <w:szCs w:val="18"/>
              </w:rPr>
              <w:t>143</w:t>
            </w:r>
          </w:p>
        </w:tc>
      </w:tr>
      <w:tr w:rsidR="003A3E1E" w:rsidRPr="009232C6" w:rsidTr="003A3E1E">
        <w:trPr>
          <w:trHeight w:val="157"/>
          <w:jc w:val="center"/>
        </w:trPr>
        <w:tc>
          <w:tcPr>
            <w:tcW w:w="264" w:type="pct"/>
            <w:vAlign w:val="center"/>
          </w:tcPr>
          <w:p w:rsidR="00C7785A" w:rsidRPr="009232C6" w:rsidRDefault="00C7785A" w:rsidP="00B4314C">
            <w:pPr>
              <w:jc w:val="center"/>
              <w:rPr>
                <w:sz w:val="18"/>
                <w:szCs w:val="18"/>
              </w:rPr>
            </w:pPr>
            <w:r w:rsidRPr="009232C6">
              <w:rPr>
                <w:rFonts w:hint="eastAsia"/>
                <w:sz w:val="18"/>
                <w:szCs w:val="18"/>
              </w:rPr>
              <w:t>4</w:t>
            </w:r>
          </w:p>
        </w:tc>
        <w:tc>
          <w:tcPr>
            <w:tcW w:w="1338" w:type="pct"/>
            <w:gridSpan w:val="2"/>
            <w:vAlign w:val="center"/>
          </w:tcPr>
          <w:p w:rsidR="00C7785A" w:rsidRPr="009232C6" w:rsidRDefault="00C7785A" w:rsidP="00C7785A">
            <w:pPr>
              <w:rPr>
                <w:rFonts w:hAnsi="宋体"/>
                <w:sz w:val="18"/>
                <w:szCs w:val="18"/>
              </w:rPr>
            </w:pPr>
            <w:r w:rsidRPr="009232C6">
              <w:rPr>
                <w:rFonts w:hAnsi="宋体" w:hint="eastAsia"/>
                <w:sz w:val="18"/>
                <w:szCs w:val="18"/>
              </w:rPr>
              <w:t>压缩永久变形</w:t>
            </w:r>
            <w:r w:rsidRPr="009232C6">
              <w:rPr>
                <w:rFonts w:hint="eastAsia"/>
                <w:sz w:val="18"/>
                <w:szCs w:val="18"/>
              </w:rPr>
              <w:t>%</w:t>
            </w:r>
            <w:r w:rsidRPr="009232C6">
              <w:rPr>
                <w:rFonts w:hAnsi="宋体" w:hint="eastAsia"/>
                <w:sz w:val="18"/>
                <w:szCs w:val="18"/>
              </w:rPr>
              <w:t>（</w:t>
            </w:r>
            <w:r w:rsidRPr="009232C6">
              <w:rPr>
                <w:rFonts w:hAnsi="宋体" w:hint="eastAsia"/>
                <w:sz w:val="18"/>
                <w:szCs w:val="18"/>
              </w:rPr>
              <w:t>70</w:t>
            </w:r>
            <w:r w:rsidRPr="009232C6">
              <w:rPr>
                <w:rFonts w:ascii="宋体" w:hAnsi="宋体" w:hint="eastAsia"/>
                <w:sz w:val="18"/>
                <w:szCs w:val="18"/>
              </w:rPr>
              <w:t>℃×</w:t>
            </w:r>
            <w:r w:rsidRPr="009232C6">
              <w:rPr>
                <w:rFonts w:hAnsi="宋体" w:hint="eastAsia"/>
                <w:sz w:val="18"/>
                <w:szCs w:val="18"/>
              </w:rPr>
              <w:t>24h,A</w:t>
            </w:r>
            <w:r w:rsidRPr="009232C6">
              <w:rPr>
                <w:rFonts w:hAnsi="宋体" w:hint="eastAsia"/>
                <w:sz w:val="18"/>
                <w:szCs w:val="18"/>
              </w:rPr>
              <w:t>型</w:t>
            </w:r>
            <w:r w:rsidRPr="009232C6">
              <w:rPr>
                <w:rFonts w:hAnsi="宋体" w:hint="eastAsia"/>
                <w:sz w:val="18"/>
                <w:szCs w:val="18"/>
              </w:rPr>
              <w:t>,15%</w:t>
            </w:r>
            <w:r w:rsidRPr="009232C6">
              <w:rPr>
                <w:rFonts w:hAnsi="宋体" w:hint="eastAsia"/>
                <w:sz w:val="18"/>
                <w:szCs w:val="18"/>
              </w:rPr>
              <w:t>）</w:t>
            </w:r>
          </w:p>
        </w:tc>
        <w:tc>
          <w:tcPr>
            <w:tcW w:w="362" w:type="pct"/>
          </w:tcPr>
          <w:p w:rsidR="00C7785A" w:rsidRPr="009232C6" w:rsidRDefault="00C7785A" w:rsidP="00B4314C">
            <w:pPr>
              <w:jc w:val="center"/>
              <w:rPr>
                <w:sz w:val="18"/>
                <w:szCs w:val="18"/>
              </w:rPr>
            </w:pPr>
            <w:r w:rsidRPr="009232C6">
              <w:rPr>
                <w:rFonts w:hint="eastAsia"/>
                <w:sz w:val="18"/>
                <w:szCs w:val="18"/>
              </w:rPr>
              <w:t>16</w:t>
            </w:r>
          </w:p>
        </w:tc>
        <w:tc>
          <w:tcPr>
            <w:tcW w:w="333" w:type="pct"/>
          </w:tcPr>
          <w:p w:rsidR="00C7785A" w:rsidRPr="009232C6" w:rsidRDefault="00C7785A" w:rsidP="00B4314C">
            <w:pPr>
              <w:jc w:val="center"/>
              <w:rPr>
                <w:sz w:val="18"/>
                <w:szCs w:val="18"/>
              </w:rPr>
            </w:pPr>
            <w:r w:rsidRPr="009232C6">
              <w:rPr>
                <w:rFonts w:hint="eastAsia"/>
                <w:sz w:val="18"/>
                <w:szCs w:val="18"/>
              </w:rPr>
              <w:t>11</w:t>
            </w:r>
          </w:p>
        </w:tc>
        <w:tc>
          <w:tcPr>
            <w:tcW w:w="389" w:type="pct"/>
          </w:tcPr>
          <w:p w:rsidR="00C7785A" w:rsidRPr="009232C6" w:rsidRDefault="00C7785A" w:rsidP="00B4314C">
            <w:pPr>
              <w:jc w:val="center"/>
              <w:rPr>
                <w:sz w:val="18"/>
                <w:szCs w:val="18"/>
              </w:rPr>
            </w:pPr>
            <w:r w:rsidRPr="009232C6">
              <w:rPr>
                <w:rFonts w:hint="eastAsia"/>
                <w:sz w:val="18"/>
                <w:szCs w:val="18"/>
              </w:rPr>
              <w:t>10</w:t>
            </w:r>
          </w:p>
        </w:tc>
        <w:tc>
          <w:tcPr>
            <w:tcW w:w="356" w:type="pct"/>
          </w:tcPr>
          <w:p w:rsidR="00C7785A" w:rsidRPr="009232C6" w:rsidRDefault="00C7785A" w:rsidP="00B4314C">
            <w:pPr>
              <w:jc w:val="center"/>
              <w:rPr>
                <w:sz w:val="18"/>
                <w:szCs w:val="18"/>
              </w:rPr>
            </w:pPr>
            <w:r w:rsidRPr="009232C6">
              <w:rPr>
                <w:rFonts w:hint="eastAsia"/>
                <w:sz w:val="18"/>
                <w:szCs w:val="18"/>
              </w:rPr>
              <w:t>12</w:t>
            </w:r>
          </w:p>
        </w:tc>
        <w:tc>
          <w:tcPr>
            <w:tcW w:w="390" w:type="pct"/>
          </w:tcPr>
          <w:p w:rsidR="00C7785A" w:rsidRPr="009232C6" w:rsidRDefault="00C7785A" w:rsidP="00B4314C">
            <w:pPr>
              <w:jc w:val="center"/>
              <w:rPr>
                <w:sz w:val="18"/>
                <w:szCs w:val="18"/>
              </w:rPr>
            </w:pPr>
            <w:r w:rsidRPr="009232C6">
              <w:rPr>
                <w:rFonts w:hint="eastAsia"/>
                <w:sz w:val="18"/>
                <w:szCs w:val="18"/>
              </w:rPr>
              <w:t>11</w:t>
            </w:r>
          </w:p>
        </w:tc>
        <w:tc>
          <w:tcPr>
            <w:tcW w:w="391" w:type="pct"/>
          </w:tcPr>
          <w:p w:rsidR="00C7785A" w:rsidRPr="009232C6" w:rsidRDefault="00C7785A" w:rsidP="00B4314C">
            <w:pPr>
              <w:jc w:val="center"/>
              <w:rPr>
                <w:sz w:val="18"/>
                <w:szCs w:val="18"/>
              </w:rPr>
            </w:pPr>
            <w:r w:rsidRPr="009232C6">
              <w:rPr>
                <w:rFonts w:hint="eastAsia"/>
                <w:sz w:val="18"/>
                <w:szCs w:val="18"/>
              </w:rPr>
              <w:t>11</w:t>
            </w:r>
          </w:p>
        </w:tc>
        <w:tc>
          <w:tcPr>
            <w:tcW w:w="393" w:type="pct"/>
          </w:tcPr>
          <w:p w:rsidR="00C7785A" w:rsidRPr="009232C6" w:rsidRDefault="00C7785A" w:rsidP="00B4314C">
            <w:pPr>
              <w:jc w:val="center"/>
              <w:rPr>
                <w:sz w:val="18"/>
                <w:szCs w:val="18"/>
              </w:rPr>
            </w:pPr>
            <w:r w:rsidRPr="009232C6">
              <w:rPr>
                <w:rFonts w:hint="eastAsia"/>
                <w:sz w:val="18"/>
                <w:szCs w:val="18"/>
              </w:rPr>
              <w:t>10</w:t>
            </w:r>
          </w:p>
        </w:tc>
        <w:tc>
          <w:tcPr>
            <w:tcW w:w="391" w:type="pct"/>
          </w:tcPr>
          <w:p w:rsidR="00C7785A" w:rsidRPr="009232C6" w:rsidRDefault="00C7785A" w:rsidP="00B4314C">
            <w:pPr>
              <w:jc w:val="center"/>
              <w:rPr>
                <w:sz w:val="18"/>
                <w:szCs w:val="18"/>
              </w:rPr>
            </w:pPr>
            <w:r w:rsidRPr="009232C6">
              <w:rPr>
                <w:rFonts w:hint="eastAsia"/>
                <w:sz w:val="18"/>
                <w:szCs w:val="18"/>
              </w:rPr>
              <w:t>13</w:t>
            </w:r>
          </w:p>
        </w:tc>
        <w:tc>
          <w:tcPr>
            <w:tcW w:w="392" w:type="pct"/>
          </w:tcPr>
          <w:p w:rsidR="00C7785A" w:rsidRPr="009232C6" w:rsidRDefault="00C7785A" w:rsidP="00B4314C">
            <w:pPr>
              <w:jc w:val="center"/>
              <w:rPr>
                <w:sz w:val="18"/>
                <w:szCs w:val="18"/>
              </w:rPr>
            </w:pPr>
            <w:r w:rsidRPr="009232C6">
              <w:rPr>
                <w:rFonts w:hint="eastAsia"/>
                <w:sz w:val="18"/>
                <w:szCs w:val="18"/>
              </w:rPr>
              <w:t>13</w:t>
            </w:r>
          </w:p>
        </w:tc>
      </w:tr>
      <w:tr w:rsidR="003A3E1E" w:rsidRPr="009232C6" w:rsidTr="003A3E1E">
        <w:trPr>
          <w:trHeight w:val="157"/>
          <w:jc w:val="center"/>
        </w:trPr>
        <w:tc>
          <w:tcPr>
            <w:tcW w:w="264" w:type="pct"/>
            <w:vAlign w:val="center"/>
          </w:tcPr>
          <w:p w:rsidR="00C7785A" w:rsidRPr="009232C6" w:rsidRDefault="00C7785A" w:rsidP="00B4314C">
            <w:pPr>
              <w:jc w:val="center"/>
              <w:rPr>
                <w:sz w:val="18"/>
                <w:szCs w:val="18"/>
              </w:rPr>
            </w:pPr>
            <w:r w:rsidRPr="009232C6">
              <w:rPr>
                <w:rFonts w:hint="eastAsia"/>
                <w:sz w:val="18"/>
                <w:szCs w:val="18"/>
              </w:rPr>
              <w:t>5</w:t>
            </w:r>
          </w:p>
        </w:tc>
        <w:tc>
          <w:tcPr>
            <w:tcW w:w="1338" w:type="pct"/>
            <w:gridSpan w:val="2"/>
            <w:vAlign w:val="center"/>
          </w:tcPr>
          <w:p w:rsidR="00C7785A" w:rsidRPr="00133E93" w:rsidRDefault="0022419F" w:rsidP="00B4314C">
            <w:pPr>
              <w:jc w:val="center"/>
              <w:rPr>
                <w:sz w:val="18"/>
                <w:szCs w:val="18"/>
              </w:rPr>
            </w:pPr>
            <w:r w:rsidRPr="00133E93">
              <w:rPr>
                <w:rFonts w:hint="eastAsia"/>
                <w:sz w:val="18"/>
                <w:szCs w:val="18"/>
              </w:rPr>
              <w:t>阿克隆磨耗体积</w:t>
            </w:r>
            <w:r w:rsidRPr="00133E93">
              <w:rPr>
                <w:rFonts w:hint="eastAsia"/>
                <w:sz w:val="18"/>
                <w:szCs w:val="18"/>
              </w:rPr>
              <w:t>V    cm</w:t>
            </w:r>
            <w:r w:rsidRPr="00133E93">
              <w:rPr>
                <w:rFonts w:hint="eastAsia"/>
                <w:sz w:val="18"/>
                <w:szCs w:val="18"/>
                <w:vertAlign w:val="superscript"/>
              </w:rPr>
              <w:t>3</w:t>
            </w:r>
          </w:p>
        </w:tc>
        <w:tc>
          <w:tcPr>
            <w:tcW w:w="362" w:type="pct"/>
          </w:tcPr>
          <w:p w:rsidR="00C7785A" w:rsidRPr="009232C6" w:rsidRDefault="00C7785A" w:rsidP="00B4314C">
            <w:pPr>
              <w:jc w:val="center"/>
              <w:rPr>
                <w:sz w:val="18"/>
                <w:szCs w:val="18"/>
              </w:rPr>
            </w:pPr>
            <w:r w:rsidRPr="009232C6">
              <w:rPr>
                <w:rFonts w:hint="eastAsia"/>
                <w:sz w:val="18"/>
                <w:szCs w:val="18"/>
              </w:rPr>
              <w:t>0.24</w:t>
            </w:r>
          </w:p>
        </w:tc>
        <w:tc>
          <w:tcPr>
            <w:tcW w:w="333" w:type="pct"/>
          </w:tcPr>
          <w:p w:rsidR="00C7785A" w:rsidRPr="009232C6" w:rsidRDefault="00C7785A" w:rsidP="00B4314C">
            <w:pPr>
              <w:jc w:val="center"/>
              <w:rPr>
                <w:sz w:val="18"/>
                <w:szCs w:val="18"/>
              </w:rPr>
            </w:pPr>
            <w:r w:rsidRPr="009232C6">
              <w:rPr>
                <w:rFonts w:hint="eastAsia"/>
                <w:sz w:val="18"/>
                <w:szCs w:val="18"/>
              </w:rPr>
              <w:t>0. 20</w:t>
            </w:r>
          </w:p>
        </w:tc>
        <w:tc>
          <w:tcPr>
            <w:tcW w:w="389" w:type="pct"/>
          </w:tcPr>
          <w:p w:rsidR="00C7785A" w:rsidRPr="009232C6" w:rsidRDefault="00C7785A" w:rsidP="00B4314C">
            <w:pPr>
              <w:jc w:val="center"/>
              <w:rPr>
                <w:sz w:val="18"/>
                <w:szCs w:val="18"/>
              </w:rPr>
            </w:pPr>
            <w:r w:rsidRPr="009232C6">
              <w:rPr>
                <w:rFonts w:hint="eastAsia"/>
                <w:sz w:val="18"/>
                <w:szCs w:val="18"/>
              </w:rPr>
              <w:t>0.22</w:t>
            </w:r>
          </w:p>
        </w:tc>
        <w:tc>
          <w:tcPr>
            <w:tcW w:w="356" w:type="pct"/>
          </w:tcPr>
          <w:p w:rsidR="00C7785A" w:rsidRPr="009232C6" w:rsidRDefault="00C7785A" w:rsidP="00B4314C">
            <w:pPr>
              <w:jc w:val="center"/>
              <w:rPr>
                <w:sz w:val="18"/>
                <w:szCs w:val="18"/>
              </w:rPr>
            </w:pPr>
            <w:r w:rsidRPr="009232C6">
              <w:rPr>
                <w:rFonts w:hint="eastAsia"/>
                <w:sz w:val="18"/>
                <w:szCs w:val="18"/>
              </w:rPr>
              <w:t>0.24</w:t>
            </w:r>
          </w:p>
        </w:tc>
        <w:tc>
          <w:tcPr>
            <w:tcW w:w="390" w:type="pct"/>
          </w:tcPr>
          <w:p w:rsidR="00C7785A" w:rsidRPr="009232C6" w:rsidRDefault="00C7785A" w:rsidP="00B4314C">
            <w:pPr>
              <w:jc w:val="center"/>
              <w:rPr>
                <w:sz w:val="18"/>
                <w:szCs w:val="18"/>
              </w:rPr>
            </w:pPr>
            <w:r w:rsidRPr="009232C6">
              <w:rPr>
                <w:rFonts w:hint="eastAsia"/>
                <w:sz w:val="18"/>
                <w:szCs w:val="18"/>
              </w:rPr>
              <w:t>0.26</w:t>
            </w:r>
          </w:p>
        </w:tc>
        <w:tc>
          <w:tcPr>
            <w:tcW w:w="391" w:type="pct"/>
          </w:tcPr>
          <w:p w:rsidR="00C7785A" w:rsidRPr="009232C6" w:rsidRDefault="00C7785A" w:rsidP="00B4314C">
            <w:pPr>
              <w:jc w:val="center"/>
              <w:rPr>
                <w:sz w:val="18"/>
                <w:szCs w:val="18"/>
              </w:rPr>
            </w:pPr>
            <w:r w:rsidRPr="009232C6">
              <w:rPr>
                <w:rFonts w:hint="eastAsia"/>
                <w:sz w:val="18"/>
                <w:szCs w:val="18"/>
              </w:rPr>
              <w:t>0.34</w:t>
            </w:r>
          </w:p>
        </w:tc>
        <w:tc>
          <w:tcPr>
            <w:tcW w:w="393" w:type="pct"/>
          </w:tcPr>
          <w:p w:rsidR="00C7785A" w:rsidRPr="009232C6" w:rsidRDefault="00C7785A" w:rsidP="00B4314C">
            <w:pPr>
              <w:jc w:val="center"/>
              <w:rPr>
                <w:sz w:val="18"/>
                <w:szCs w:val="18"/>
              </w:rPr>
            </w:pPr>
            <w:r w:rsidRPr="009232C6">
              <w:rPr>
                <w:rFonts w:hint="eastAsia"/>
                <w:sz w:val="18"/>
                <w:szCs w:val="18"/>
              </w:rPr>
              <w:t>0.23</w:t>
            </w:r>
          </w:p>
        </w:tc>
        <w:tc>
          <w:tcPr>
            <w:tcW w:w="391" w:type="pct"/>
          </w:tcPr>
          <w:p w:rsidR="00C7785A" w:rsidRPr="009232C6" w:rsidRDefault="00C7785A" w:rsidP="00B4314C">
            <w:pPr>
              <w:jc w:val="center"/>
              <w:rPr>
                <w:sz w:val="18"/>
                <w:szCs w:val="18"/>
              </w:rPr>
            </w:pPr>
            <w:r w:rsidRPr="009232C6">
              <w:rPr>
                <w:rFonts w:hint="eastAsia"/>
                <w:sz w:val="18"/>
                <w:szCs w:val="18"/>
              </w:rPr>
              <w:t>0.27</w:t>
            </w:r>
          </w:p>
        </w:tc>
        <w:tc>
          <w:tcPr>
            <w:tcW w:w="392" w:type="pct"/>
          </w:tcPr>
          <w:p w:rsidR="00C7785A" w:rsidRPr="009232C6" w:rsidRDefault="00C7785A" w:rsidP="00B4314C">
            <w:pPr>
              <w:jc w:val="center"/>
              <w:rPr>
                <w:sz w:val="18"/>
                <w:szCs w:val="18"/>
              </w:rPr>
            </w:pPr>
            <w:r w:rsidRPr="009232C6">
              <w:rPr>
                <w:rFonts w:hint="eastAsia"/>
                <w:sz w:val="18"/>
                <w:szCs w:val="18"/>
              </w:rPr>
              <w:t>0.24</w:t>
            </w:r>
          </w:p>
        </w:tc>
      </w:tr>
      <w:tr w:rsidR="003A3E1E" w:rsidRPr="009232C6" w:rsidTr="003A3E1E">
        <w:trPr>
          <w:trHeight w:val="157"/>
          <w:jc w:val="center"/>
        </w:trPr>
        <w:tc>
          <w:tcPr>
            <w:tcW w:w="264" w:type="pct"/>
            <w:vAlign w:val="center"/>
          </w:tcPr>
          <w:p w:rsidR="00C7785A" w:rsidRPr="009232C6" w:rsidRDefault="00C7785A" w:rsidP="00B4314C">
            <w:pPr>
              <w:jc w:val="center"/>
              <w:rPr>
                <w:sz w:val="18"/>
                <w:szCs w:val="18"/>
              </w:rPr>
            </w:pPr>
            <w:r w:rsidRPr="009232C6">
              <w:rPr>
                <w:rFonts w:hint="eastAsia"/>
                <w:sz w:val="18"/>
                <w:szCs w:val="18"/>
              </w:rPr>
              <w:t>6</w:t>
            </w:r>
          </w:p>
        </w:tc>
        <w:tc>
          <w:tcPr>
            <w:tcW w:w="1338" w:type="pct"/>
            <w:gridSpan w:val="2"/>
            <w:vAlign w:val="center"/>
          </w:tcPr>
          <w:p w:rsidR="00C7785A" w:rsidRPr="009232C6" w:rsidRDefault="00C7785A" w:rsidP="00B4314C">
            <w:pPr>
              <w:jc w:val="center"/>
              <w:rPr>
                <w:sz w:val="18"/>
                <w:szCs w:val="18"/>
              </w:rPr>
            </w:pPr>
            <w:r w:rsidRPr="009232C6">
              <w:rPr>
                <w:rFonts w:hint="eastAsia"/>
                <w:sz w:val="18"/>
                <w:szCs w:val="18"/>
              </w:rPr>
              <w:t>脆性温度</w:t>
            </w:r>
            <w:r w:rsidRPr="009232C6">
              <w:rPr>
                <w:rFonts w:hint="eastAsia"/>
                <w:sz w:val="18"/>
                <w:szCs w:val="18"/>
              </w:rPr>
              <w:t xml:space="preserve">             -40</w:t>
            </w:r>
            <w:r w:rsidRPr="009232C6">
              <w:rPr>
                <w:rFonts w:ascii="Gulim" w:eastAsia="Gulim" w:hAnsi="Gulim" w:hint="eastAsia"/>
                <w:sz w:val="18"/>
                <w:szCs w:val="18"/>
              </w:rPr>
              <w:t>℃</w:t>
            </w:r>
          </w:p>
        </w:tc>
        <w:tc>
          <w:tcPr>
            <w:tcW w:w="362" w:type="pct"/>
          </w:tcPr>
          <w:p w:rsidR="00C7785A" w:rsidRPr="009232C6" w:rsidRDefault="00C7785A" w:rsidP="00B4314C">
            <w:pPr>
              <w:jc w:val="center"/>
              <w:rPr>
                <w:sz w:val="18"/>
                <w:szCs w:val="18"/>
              </w:rPr>
            </w:pPr>
            <w:r w:rsidRPr="009232C6">
              <w:rPr>
                <w:rFonts w:hint="eastAsia"/>
                <w:sz w:val="18"/>
                <w:szCs w:val="18"/>
              </w:rPr>
              <w:t>-43</w:t>
            </w:r>
          </w:p>
        </w:tc>
        <w:tc>
          <w:tcPr>
            <w:tcW w:w="333" w:type="pct"/>
          </w:tcPr>
          <w:p w:rsidR="00C7785A" w:rsidRPr="009232C6" w:rsidRDefault="00C7785A" w:rsidP="00B4314C">
            <w:pPr>
              <w:jc w:val="center"/>
              <w:rPr>
                <w:sz w:val="18"/>
                <w:szCs w:val="18"/>
              </w:rPr>
            </w:pPr>
            <w:r w:rsidRPr="009232C6">
              <w:rPr>
                <w:rFonts w:hint="eastAsia"/>
                <w:sz w:val="18"/>
                <w:szCs w:val="18"/>
              </w:rPr>
              <w:t>-44</w:t>
            </w:r>
          </w:p>
        </w:tc>
        <w:tc>
          <w:tcPr>
            <w:tcW w:w="389" w:type="pct"/>
          </w:tcPr>
          <w:p w:rsidR="00C7785A" w:rsidRPr="009232C6" w:rsidRDefault="00C7785A" w:rsidP="00B4314C">
            <w:pPr>
              <w:jc w:val="center"/>
              <w:rPr>
                <w:sz w:val="18"/>
                <w:szCs w:val="18"/>
              </w:rPr>
            </w:pPr>
            <w:r w:rsidRPr="009232C6">
              <w:rPr>
                <w:rFonts w:hint="eastAsia"/>
                <w:sz w:val="18"/>
                <w:szCs w:val="18"/>
              </w:rPr>
              <w:t>-44</w:t>
            </w:r>
          </w:p>
        </w:tc>
        <w:tc>
          <w:tcPr>
            <w:tcW w:w="356" w:type="pct"/>
          </w:tcPr>
          <w:p w:rsidR="00C7785A" w:rsidRPr="009232C6" w:rsidRDefault="00C7785A" w:rsidP="00B4314C">
            <w:pPr>
              <w:jc w:val="center"/>
              <w:rPr>
                <w:sz w:val="18"/>
                <w:szCs w:val="18"/>
              </w:rPr>
            </w:pPr>
            <w:r w:rsidRPr="009232C6">
              <w:rPr>
                <w:rFonts w:hint="eastAsia"/>
                <w:sz w:val="18"/>
                <w:szCs w:val="18"/>
              </w:rPr>
              <w:t>-46</w:t>
            </w:r>
          </w:p>
        </w:tc>
        <w:tc>
          <w:tcPr>
            <w:tcW w:w="390" w:type="pct"/>
          </w:tcPr>
          <w:p w:rsidR="00C7785A" w:rsidRPr="009232C6" w:rsidRDefault="00C7785A" w:rsidP="00B4314C">
            <w:pPr>
              <w:jc w:val="center"/>
              <w:rPr>
                <w:sz w:val="18"/>
                <w:szCs w:val="18"/>
              </w:rPr>
            </w:pPr>
            <w:r w:rsidRPr="009232C6">
              <w:rPr>
                <w:rFonts w:hint="eastAsia"/>
                <w:sz w:val="18"/>
                <w:szCs w:val="18"/>
              </w:rPr>
              <w:t>-42</w:t>
            </w:r>
          </w:p>
        </w:tc>
        <w:tc>
          <w:tcPr>
            <w:tcW w:w="391" w:type="pct"/>
          </w:tcPr>
          <w:p w:rsidR="00C7785A" w:rsidRPr="009232C6" w:rsidRDefault="00C7785A" w:rsidP="00B4314C">
            <w:pPr>
              <w:jc w:val="center"/>
              <w:rPr>
                <w:sz w:val="18"/>
                <w:szCs w:val="18"/>
              </w:rPr>
            </w:pPr>
            <w:r w:rsidRPr="009232C6">
              <w:rPr>
                <w:rFonts w:hint="eastAsia"/>
                <w:sz w:val="18"/>
                <w:szCs w:val="18"/>
              </w:rPr>
              <w:t>-42</w:t>
            </w:r>
          </w:p>
        </w:tc>
        <w:tc>
          <w:tcPr>
            <w:tcW w:w="393" w:type="pct"/>
          </w:tcPr>
          <w:p w:rsidR="00C7785A" w:rsidRPr="009232C6" w:rsidRDefault="00C7785A" w:rsidP="00B4314C">
            <w:pPr>
              <w:jc w:val="center"/>
              <w:rPr>
                <w:sz w:val="18"/>
                <w:szCs w:val="18"/>
              </w:rPr>
            </w:pPr>
            <w:r w:rsidRPr="009232C6">
              <w:rPr>
                <w:rFonts w:hint="eastAsia"/>
                <w:sz w:val="18"/>
                <w:szCs w:val="18"/>
              </w:rPr>
              <w:t>-43</w:t>
            </w:r>
          </w:p>
        </w:tc>
        <w:tc>
          <w:tcPr>
            <w:tcW w:w="391" w:type="pct"/>
          </w:tcPr>
          <w:p w:rsidR="00C7785A" w:rsidRPr="009232C6" w:rsidRDefault="00C7785A" w:rsidP="00B4314C">
            <w:pPr>
              <w:jc w:val="center"/>
              <w:rPr>
                <w:sz w:val="18"/>
                <w:szCs w:val="18"/>
              </w:rPr>
            </w:pPr>
            <w:r w:rsidRPr="009232C6">
              <w:rPr>
                <w:rFonts w:hint="eastAsia"/>
                <w:sz w:val="18"/>
                <w:szCs w:val="18"/>
              </w:rPr>
              <w:t>-44</w:t>
            </w:r>
          </w:p>
        </w:tc>
        <w:tc>
          <w:tcPr>
            <w:tcW w:w="392" w:type="pct"/>
          </w:tcPr>
          <w:p w:rsidR="00C7785A" w:rsidRPr="009232C6" w:rsidRDefault="00C7785A" w:rsidP="00B4314C">
            <w:pPr>
              <w:jc w:val="center"/>
              <w:rPr>
                <w:sz w:val="18"/>
                <w:szCs w:val="18"/>
              </w:rPr>
            </w:pPr>
            <w:r w:rsidRPr="009232C6">
              <w:rPr>
                <w:rFonts w:hint="eastAsia"/>
                <w:sz w:val="18"/>
                <w:szCs w:val="18"/>
              </w:rPr>
              <w:t>-45</w:t>
            </w:r>
          </w:p>
        </w:tc>
      </w:tr>
      <w:tr w:rsidR="003A3E1E" w:rsidRPr="009232C6" w:rsidTr="003A3E1E">
        <w:trPr>
          <w:trHeight w:val="157"/>
          <w:jc w:val="center"/>
        </w:trPr>
        <w:tc>
          <w:tcPr>
            <w:tcW w:w="264" w:type="pct"/>
            <w:vMerge w:val="restart"/>
            <w:vAlign w:val="center"/>
          </w:tcPr>
          <w:p w:rsidR="00C7785A" w:rsidRPr="009232C6" w:rsidRDefault="00C7785A" w:rsidP="00B4314C">
            <w:pPr>
              <w:jc w:val="center"/>
              <w:rPr>
                <w:sz w:val="18"/>
                <w:szCs w:val="18"/>
              </w:rPr>
            </w:pPr>
            <w:r w:rsidRPr="009232C6">
              <w:rPr>
                <w:rFonts w:hint="eastAsia"/>
                <w:sz w:val="18"/>
                <w:szCs w:val="18"/>
              </w:rPr>
              <w:t>7</w:t>
            </w:r>
          </w:p>
        </w:tc>
        <w:tc>
          <w:tcPr>
            <w:tcW w:w="510" w:type="pct"/>
            <w:vMerge w:val="restart"/>
            <w:vAlign w:val="center"/>
          </w:tcPr>
          <w:p w:rsidR="00C7785A" w:rsidRPr="009232C6" w:rsidRDefault="00C7785A" w:rsidP="00B4314C">
            <w:pPr>
              <w:jc w:val="center"/>
              <w:rPr>
                <w:sz w:val="18"/>
                <w:szCs w:val="18"/>
              </w:rPr>
            </w:pPr>
            <w:r w:rsidRPr="009232C6">
              <w:rPr>
                <w:rFonts w:hint="eastAsia"/>
                <w:sz w:val="18"/>
                <w:szCs w:val="18"/>
              </w:rPr>
              <w:t>热空气老化</w:t>
            </w:r>
          </w:p>
          <w:p w:rsidR="00C7785A" w:rsidRPr="009232C6" w:rsidRDefault="00C7785A" w:rsidP="00B4314C">
            <w:pPr>
              <w:jc w:val="center"/>
              <w:rPr>
                <w:sz w:val="18"/>
                <w:szCs w:val="18"/>
              </w:rPr>
            </w:pPr>
            <w:r w:rsidRPr="009232C6">
              <w:rPr>
                <w:rFonts w:hint="eastAsia"/>
                <w:sz w:val="18"/>
                <w:szCs w:val="18"/>
              </w:rPr>
              <w:t>70</w:t>
            </w:r>
            <w:r w:rsidRPr="009232C6">
              <w:rPr>
                <w:rFonts w:ascii="Gulim" w:eastAsia="Gulim" w:hAnsi="Gulim" w:hint="eastAsia"/>
                <w:sz w:val="18"/>
                <w:szCs w:val="18"/>
              </w:rPr>
              <w:t>℃Ｘ</w:t>
            </w:r>
            <w:r w:rsidRPr="009232C6">
              <w:rPr>
                <w:rFonts w:hint="eastAsia"/>
                <w:sz w:val="18"/>
                <w:szCs w:val="18"/>
              </w:rPr>
              <w:t>72h</w:t>
            </w:r>
          </w:p>
        </w:tc>
        <w:tc>
          <w:tcPr>
            <w:tcW w:w="828" w:type="pct"/>
            <w:vAlign w:val="center"/>
          </w:tcPr>
          <w:p w:rsidR="00C7785A" w:rsidRPr="009232C6" w:rsidRDefault="00C7785A" w:rsidP="00B4314C">
            <w:pPr>
              <w:jc w:val="center"/>
              <w:rPr>
                <w:sz w:val="18"/>
                <w:szCs w:val="18"/>
              </w:rPr>
            </w:pPr>
            <w:r w:rsidRPr="009232C6">
              <w:rPr>
                <w:rFonts w:hint="eastAsia"/>
                <w:sz w:val="18"/>
                <w:szCs w:val="18"/>
              </w:rPr>
              <w:t>硬度变化</w:t>
            </w:r>
            <w:r w:rsidRPr="009232C6">
              <w:rPr>
                <w:rFonts w:hAnsi="宋体" w:hint="eastAsia"/>
                <w:sz w:val="18"/>
                <w:szCs w:val="18"/>
              </w:rPr>
              <w:t>（邵尔</w:t>
            </w:r>
            <w:r w:rsidRPr="009232C6">
              <w:rPr>
                <w:rFonts w:hAnsi="宋体" w:hint="eastAsia"/>
                <w:sz w:val="18"/>
                <w:szCs w:val="18"/>
              </w:rPr>
              <w:t>A</w:t>
            </w:r>
            <w:r w:rsidRPr="009232C6">
              <w:rPr>
                <w:rFonts w:hAnsi="宋体" w:hint="eastAsia"/>
                <w:sz w:val="18"/>
                <w:szCs w:val="18"/>
              </w:rPr>
              <w:t>）</w:t>
            </w:r>
          </w:p>
        </w:tc>
        <w:tc>
          <w:tcPr>
            <w:tcW w:w="362" w:type="pct"/>
          </w:tcPr>
          <w:p w:rsidR="00C7785A" w:rsidRPr="009232C6" w:rsidRDefault="00C7785A" w:rsidP="00B4314C">
            <w:pPr>
              <w:jc w:val="center"/>
              <w:rPr>
                <w:sz w:val="18"/>
                <w:szCs w:val="18"/>
              </w:rPr>
            </w:pPr>
            <w:r w:rsidRPr="009232C6">
              <w:rPr>
                <w:rFonts w:hint="eastAsia"/>
                <w:sz w:val="18"/>
                <w:szCs w:val="18"/>
              </w:rPr>
              <w:t>+3</w:t>
            </w:r>
          </w:p>
        </w:tc>
        <w:tc>
          <w:tcPr>
            <w:tcW w:w="333" w:type="pct"/>
          </w:tcPr>
          <w:p w:rsidR="00C7785A" w:rsidRPr="009232C6" w:rsidRDefault="00C7785A" w:rsidP="00B4314C">
            <w:pPr>
              <w:jc w:val="center"/>
              <w:rPr>
                <w:sz w:val="18"/>
                <w:szCs w:val="18"/>
              </w:rPr>
            </w:pPr>
            <w:r w:rsidRPr="009232C6">
              <w:rPr>
                <w:rFonts w:hint="eastAsia"/>
                <w:sz w:val="18"/>
                <w:szCs w:val="18"/>
              </w:rPr>
              <w:t>+2</w:t>
            </w:r>
          </w:p>
        </w:tc>
        <w:tc>
          <w:tcPr>
            <w:tcW w:w="389" w:type="pct"/>
          </w:tcPr>
          <w:p w:rsidR="00C7785A" w:rsidRPr="009232C6" w:rsidRDefault="00C7785A" w:rsidP="00B4314C">
            <w:pPr>
              <w:jc w:val="center"/>
              <w:rPr>
                <w:sz w:val="18"/>
                <w:szCs w:val="18"/>
              </w:rPr>
            </w:pPr>
            <w:r w:rsidRPr="009232C6">
              <w:rPr>
                <w:rFonts w:hint="eastAsia"/>
                <w:sz w:val="18"/>
                <w:szCs w:val="18"/>
              </w:rPr>
              <w:t>+3</w:t>
            </w:r>
          </w:p>
        </w:tc>
        <w:tc>
          <w:tcPr>
            <w:tcW w:w="356" w:type="pct"/>
          </w:tcPr>
          <w:p w:rsidR="00C7785A" w:rsidRPr="009232C6" w:rsidRDefault="00C7785A" w:rsidP="00B4314C">
            <w:pPr>
              <w:jc w:val="center"/>
              <w:rPr>
                <w:sz w:val="18"/>
                <w:szCs w:val="18"/>
              </w:rPr>
            </w:pPr>
            <w:r w:rsidRPr="009232C6">
              <w:rPr>
                <w:rFonts w:hint="eastAsia"/>
                <w:sz w:val="18"/>
                <w:szCs w:val="18"/>
              </w:rPr>
              <w:t>+2</w:t>
            </w:r>
          </w:p>
        </w:tc>
        <w:tc>
          <w:tcPr>
            <w:tcW w:w="390" w:type="pct"/>
          </w:tcPr>
          <w:p w:rsidR="00C7785A" w:rsidRPr="009232C6" w:rsidRDefault="00C7785A" w:rsidP="00B4314C">
            <w:pPr>
              <w:jc w:val="center"/>
              <w:rPr>
                <w:sz w:val="18"/>
                <w:szCs w:val="18"/>
              </w:rPr>
            </w:pPr>
            <w:r w:rsidRPr="009232C6">
              <w:rPr>
                <w:rFonts w:hint="eastAsia"/>
                <w:sz w:val="18"/>
                <w:szCs w:val="18"/>
              </w:rPr>
              <w:t>+3</w:t>
            </w:r>
          </w:p>
        </w:tc>
        <w:tc>
          <w:tcPr>
            <w:tcW w:w="391" w:type="pct"/>
          </w:tcPr>
          <w:p w:rsidR="00C7785A" w:rsidRPr="009232C6" w:rsidRDefault="00C7785A" w:rsidP="00B4314C">
            <w:pPr>
              <w:jc w:val="center"/>
              <w:rPr>
                <w:sz w:val="18"/>
                <w:szCs w:val="18"/>
              </w:rPr>
            </w:pPr>
            <w:r w:rsidRPr="009232C6">
              <w:rPr>
                <w:rFonts w:hint="eastAsia"/>
                <w:sz w:val="18"/>
                <w:szCs w:val="18"/>
              </w:rPr>
              <w:t>+2</w:t>
            </w:r>
          </w:p>
        </w:tc>
        <w:tc>
          <w:tcPr>
            <w:tcW w:w="393" w:type="pct"/>
          </w:tcPr>
          <w:p w:rsidR="00C7785A" w:rsidRPr="009232C6" w:rsidRDefault="00C7785A" w:rsidP="00B4314C">
            <w:pPr>
              <w:jc w:val="center"/>
              <w:rPr>
                <w:sz w:val="18"/>
                <w:szCs w:val="18"/>
              </w:rPr>
            </w:pPr>
            <w:r w:rsidRPr="009232C6">
              <w:rPr>
                <w:rFonts w:hint="eastAsia"/>
                <w:sz w:val="18"/>
                <w:szCs w:val="18"/>
              </w:rPr>
              <w:t>+2</w:t>
            </w:r>
          </w:p>
        </w:tc>
        <w:tc>
          <w:tcPr>
            <w:tcW w:w="391" w:type="pct"/>
          </w:tcPr>
          <w:p w:rsidR="00C7785A" w:rsidRPr="009232C6" w:rsidRDefault="00C7785A" w:rsidP="00B4314C">
            <w:pPr>
              <w:jc w:val="center"/>
              <w:rPr>
                <w:sz w:val="18"/>
                <w:szCs w:val="18"/>
              </w:rPr>
            </w:pPr>
            <w:r w:rsidRPr="009232C6">
              <w:rPr>
                <w:rFonts w:hint="eastAsia"/>
                <w:sz w:val="18"/>
                <w:szCs w:val="18"/>
              </w:rPr>
              <w:t>+3</w:t>
            </w:r>
          </w:p>
        </w:tc>
        <w:tc>
          <w:tcPr>
            <w:tcW w:w="392" w:type="pct"/>
          </w:tcPr>
          <w:p w:rsidR="00C7785A" w:rsidRPr="009232C6" w:rsidRDefault="00C7785A" w:rsidP="00B4314C">
            <w:pPr>
              <w:jc w:val="center"/>
              <w:rPr>
                <w:sz w:val="18"/>
                <w:szCs w:val="18"/>
              </w:rPr>
            </w:pPr>
            <w:r w:rsidRPr="009232C6">
              <w:rPr>
                <w:rFonts w:hint="eastAsia"/>
                <w:sz w:val="18"/>
                <w:szCs w:val="18"/>
              </w:rPr>
              <w:t>+3</w:t>
            </w:r>
          </w:p>
        </w:tc>
      </w:tr>
      <w:tr w:rsidR="003A3E1E" w:rsidRPr="009232C6" w:rsidTr="003A3E1E">
        <w:trPr>
          <w:trHeight w:val="157"/>
          <w:jc w:val="center"/>
        </w:trPr>
        <w:tc>
          <w:tcPr>
            <w:tcW w:w="264" w:type="pct"/>
            <w:vMerge/>
            <w:vAlign w:val="center"/>
          </w:tcPr>
          <w:p w:rsidR="00C7785A" w:rsidRPr="009232C6" w:rsidRDefault="00C7785A" w:rsidP="00B4314C">
            <w:pPr>
              <w:jc w:val="center"/>
              <w:rPr>
                <w:sz w:val="18"/>
                <w:szCs w:val="18"/>
              </w:rPr>
            </w:pPr>
          </w:p>
        </w:tc>
        <w:tc>
          <w:tcPr>
            <w:tcW w:w="510" w:type="pct"/>
            <w:vMerge/>
            <w:vAlign w:val="center"/>
          </w:tcPr>
          <w:p w:rsidR="00C7785A" w:rsidRPr="009232C6" w:rsidRDefault="00C7785A" w:rsidP="00B4314C">
            <w:pPr>
              <w:jc w:val="center"/>
              <w:rPr>
                <w:sz w:val="18"/>
                <w:szCs w:val="18"/>
              </w:rPr>
            </w:pPr>
          </w:p>
        </w:tc>
        <w:tc>
          <w:tcPr>
            <w:tcW w:w="828" w:type="pct"/>
            <w:vAlign w:val="center"/>
          </w:tcPr>
          <w:p w:rsidR="00C7785A" w:rsidRPr="009232C6" w:rsidRDefault="00C7785A" w:rsidP="00B4314C">
            <w:pPr>
              <w:jc w:val="center"/>
              <w:rPr>
                <w:sz w:val="18"/>
                <w:szCs w:val="18"/>
              </w:rPr>
            </w:pPr>
            <w:r w:rsidRPr="009232C6">
              <w:rPr>
                <w:rFonts w:hint="eastAsia"/>
                <w:sz w:val="18"/>
                <w:szCs w:val="18"/>
              </w:rPr>
              <w:t>拉伸强度变化率</w:t>
            </w:r>
            <w:r w:rsidRPr="009232C6">
              <w:rPr>
                <w:rFonts w:hint="eastAsia"/>
                <w:sz w:val="18"/>
                <w:szCs w:val="18"/>
              </w:rPr>
              <w:t>%</w:t>
            </w:r>
          </w:p>
        </w:tc>
        <w:tc>
          <w:tcPr>
            <w:tcW w:w="362" w:type="pct"/>
          </w:tcPr>
          <w:p w:rsidR="00C7785A" w:rsidRPr="009232C6" w:rsidRDefault="00C7785A" w:rsidP="00B4314C">
            <w:pPr>
              <w:jc w:val="center"/>
              <w:rPr>
                <w:sz w:val="18"/>
                <w:szCs w:val="18"/>
              </w:rPr>
            </w:pPr>
            <w:r w:rsidRPr="009232C6">
              <w:rPr>
                <w:rFonts w:hint="eastAsia"/>
                <w:sz w:val="18"/>
                <w:szCs w:val="18"/>
              </w:rPr>
              <w:t>-7.3</w:t>
            </w:r>
          </w:p>
        </w:tc>
        <w:tc>
          <w:tcPr>
            <w:tcW w:w="333" w:type="pct"/>
          </w:tcPr>
          <w:p w:rsidR="00C7785A" w:rsidRPr="009232C6" w:rsidRDefault="00C7785A" w:rsidP="00B4314C">
            <w:pPr>
              <w:jc w:val="center"/>
              <w:rPr>
                <w:sz w:val="18"/>
                <w:szCs w:val="18"/>
              </w:rPr>
            </w:pPr>
            <w:r w:rsidRPr="009232C6">
              <w:rPr>
                <w:rFonts w:hint="eastAsia"/>
                <w:sz w:val="18"/>
                <w:szCs w:val="18"/>
              </w:rPr>
              <w:t>-9.7</w:t>
            </w:r>
          </w:p>
        </w:tc>
        <w:tc>
          <w:tcPr>
            <w:tcW w:w="389" w:type="pct"/>
          </w:tcPr>
          <w:p w:rsidR="00C7785A" w:rsidRPr="009232C6" w:rsidRDefault="00C7785A" w:rsidP="00B4314C">
            <w:pPr>
              <w:jc w:val="center"/>
              <w:rPr>
                <w:sz w:val="18"/>
                <w:szCs w:val="18"/>
              </w:rPr>
            </w:pPr>
            <w:r w:rsidRPr="009232C6">
              <w:rPr>
                <w:rFonts w:hint="eastAsia"/>
                <w:sz w:val="18"/>
                <w:szCs w:val="18"/>
              </w:rPr>
              <w:t>-7.3</w:t>
            </w:r>
          </w:p>
        </w:tc>
        <w:tc>
          <w:tcPr>
            <w:tcW w:w="356" w:type="pct"/>
          </w:tcPr>
          <w:p w:rsidR="00C7785A" w:rsidRPr="009232C6" w:rsidRDefault="00C7785A" w:rsidP="00B4314C">
            <w:pPr>
              <w:jc w:val="center"/>
              <w:rPr>
                <w:sz w:val="18"/>
                <w:szCs w:val="18"/>
              </w:rPr>
            </w:pPr>
            <w:r w:rsidRPr="009232C6">
              <w:rPr>
                <w:rFonts w:hint="eastAsia"/>
                <w:sz w:val="18"/>
                <w:szCs w:val="18"/>
              </w:rPr>
              <w:t>-9.1</w:t>
            </w:r>
          </w:p>
        </w:tc>
        <w:tc>
          <w:tcPr>
            <w:tcW w:w="390" w:type="pct"/>
          </w:tcPr>
          <w:p w:rsidR="00C7785A" w:rsidRPr="009232C6" w:rsidRDefault="00C7785A" w:rsidP="00B4314C">
            <w:pPr>
              <w:jc w:val="center"/>
              <w:rPr>
                <w:sz w:val="18"/>
                <w:szCs w:val="18"/>
              </w:rPr>
            </w:pPr>
            <w:r w:rsidRPr="009232C6">
              <w:rPr>
                <w:rFonts w:hint="eastAsia"/>
                <w:sz w:val="18"/>
                <w:szCs w:val="18"/>
              </w:rPr>
              <w:t>-8.2</w:t>
            </w:r>
          </w:p>
        </w:tc>
        <w:tc>
          <w:tcPr>
            <w:tcW w:w="391" w:type="pct"/>
          </w:tcPr>
          <w:p w:rsidR="00C7785A" w:rsidRPr="009232C6" w:rsidRDefault="00C7785A" w:rsidP="00B4314C">
            <w:pPr>
              <w:jc w:val="center"/>
              <w:rPr>
                <w:sz w:val="18"/>
                <w:szCs w:val="18"/>
              </w:rPr>
            </w:pPr>
            <w:r w:rsidRPr="009232C6">
              <w:rPr>
                <w:rFonts w:hint="eastAsia"/>
                <w:sz w:val="18"/>
                <w:szCs w:val="18"/>
              </w:rPr>
              <w:t>-6.7</w:t>
            </w:r>
          </w:p>
        </w:tc>
        <w:tc>
          <w:tcPr>
            <w:tcW w:w="393" w:type="pct"/>
          </w:tcPr>
          <w:p w:rsidR="00C7785A" w:rsidRPr="009232C6" w:rsidRDefault="00C7785A" w:rsidP="00B4314C">
            <w:pPr>
              <w:jc w:val="center"/>
              <w:rPr>
                <w:sz w:val="18"/>
                <w:szCs w:val="18"/>
              </w:rPr>
            </w:pPr>
            <w:r w:rsidRPr="009232C6">
              <w:rPr>
                <w:rFonts w:hint="eastAsia"/>
                <w:sz w:val="18"/>
                <w:szCs w:val="18"/>
              </w:rPr>
              <w:t>-9.3</w:t>
            </w:r>
          </w:p>
        </w:tc>
        <w:tc>
          <w:tcPr>
            <w:tcW w:w="391" w:type="pct"/>
          </w:tcPr>
          <w:p w:rsidR="00C7785A" w:rsidRPr="009232C6" w:rsidRDefault="00C7785A" w:rsidP="00B4314C">
            <w:pPr>
              <w:jc w:val="center"/>
              <w:rPr>
                <w:sz w:val="18"/>
                <w:szCs w:val="18"/>
              </w:rPr>
            </w:pPr>
            <w:r w:rsidRPr="009232C6">
              <w:rPr>
                <w:rFonts w:hint="eastAsia"/>
                <w:sz w:val="18"/>
                <w:szCs w:val="18"/>
              </w:rPr>
              <w:t>-10.3</w:t>
            </w:r>
          </w:p>
        </w:tc>
        <w:tc>
          <w:tcPr>
            <w:tcW w:w="392" w:type="pct"/>
          </w:tcPr>
          <w:p w:rsidR="00C7785A" w:rsidRPr="009232C6" w:rsidRDefault="00C7785A" w:rsidP="00B4314C">
            <w:pPr>
              <w:jc w:val="center"/>
              <w:rPr>
                <w:sz w:val="18"/>
                <w:szCs w:val="18"/>
              </w:rPr>
            </w:pPr>
            <w:r w:rsidRPr="009232C6">
              <w:rPr>
                <w:rFonts w:hint="eastAsia"/>
                <w:sz w:val="18"/>
                <w:szCs w:val="18"/>
              </w:rPr>
              <w:t>-10.7</w:t>
            </w:r>
          </w:p>
        </w:tc>
      </w:tr>
      <w:tr w:rsidR="003A3E1E" w:rsidRPr="009232C6" w:rsidTr="003A3E1E">
        <w:trPr>
          <w:trHeight w:val="157"/>
          <w:jc w:val="center"/>
        </w:trPr>
        <w:tc>
          <w:tcPr>
            <w:tcW w:w="264" w:type="pct"/>
            <w:vMerge/>
            <w:vAlign w:val="center"/>
          </w:tcPr>
          <w:p w:rsidR="00C7785A" w:rsidRPr="009232C6" w:rsidRDefault="00C7785A" w:rsidP="00B4314C">
            <w:pPr>
              <w:jc w:val="center"/>
              <w:rPr>
                <w:sz w:val="18"/>
                <w:szCs w:val="18"/>
              </w:rPr>
            </w:pPr>
          </w:p>
        </w:tc>
        <w:tc>
          <w:tcPr>
            <w:tcW w:w="510" w:type="pct"/>
            <w:vMerge/>
            <w:vAlign w:val="center"/>
          </w:tcPr>
          <w:p w:rsidR="00C7785A" w:rsidRPr="009232C6" w:rsidRDefault="00C7785A" w:rsidP="00B4314C">
            <w:pPr>
              <w:jc w:val="center"/>
              <w:rPr>
                <w:sz w:val="18"/>
                <w:szCs w:val="18"/>
              </w:rPr>
            </w:pPr>
          </w:p>
        </w:tc>
        <w:tc>
          <w:tcPr>
            <w:tcW w:w="828" w:type="pct"/>
            <w:vAlign w:val="center"/>
          </w:tcPr>
          <w:p w:rsidR="00C7785A" w:rsidRPr="009232C6" w:rsidRDefault="00C7785A" w:rsidP="00B4314C">
            <w:pPr>
              <w:jc w:val="center"/>
              <w:rPr>
                <w:sz w:val="18"/>
                <w:szCs w:val="18"/>
              </w:rPr>
            </w:pPr>
            <w:r w:rsidRPr="009232C6">
              <w:rPr>
                <w:rFonts w:hint="eastAsia"/>
                <w:sz w:val="18"/>
                <w:szCs w:val="18"/>
              </w:rPr>
              <w:t>拉断伸长率变化率</w:t>
            </w:r>
            <w:r w:rsidRPr="009232C6">
              <w:rPr>
                <w:rFonts w:hint="eastAsia"/>
                <w:sz w:val="18"/>
                <w:szCs w:val="18"/>
              </w:rPr>
              <w:t>%</w:t>
            </w:r>
          </w:p>
        </w:tc>
        <w:tc>
          <w:tcPr>
            <w:tcW w:w="362" w:type="pct"/>
          </w:tcPr>
          <w:p w:rsidR="00C7785A" w:rsidRPr="009232C6" w:rsidRDefault="00C7785A" w:rsidP="00B4314C">
            <w:pPr>
              <w:jc w:val="center"/>
              <w:rPr>
                <w:sz w:val="18"/>
                <w:szCs w:val="18"/>
              </w:rPr>
            </w:pPr>
            <w:r w:rsidRPr="009232C6">
              <w:rPr>
                <w:rFonts w:hint="eastAsia"/>
                <w:sz w:val="18"/>
                <w:szCs w:val="18"/>
              </w:rPr>
              <w:t>-13.3</w:t>
            </w:r>
          </w:p>
        </w:tc>
        <w:tc>
          <w:tcPr>
            <w:tcW w:w="333" w:type="pct"/>
          </w:tcPr>
          <w:p w:rsidR="00C7785A" w:rsidRPr="009232C6" w:rsidRDefault="00C7785A" w:rsidP="00B4314C">
            <w:pPr>
              <w:jc w:val="center"/>
              <w:rPr>
                <w:sz w:val="18"/>
                <w:szCs w:val="18"/>
              </w:rPr>
            </w:pPr>
            <w:r w:rsidRPr="009232C6">
              <w:rPr>
                <w:rFonts w:hint="eastAsia"/>
                <w:sz w:val="18"/>
                <w:szCs w:val="18"/>
              </w:rPr>
              <w:t>-14.4</w:t>
            </w:r>
          </w:p>
        </w:tc>
        <w:tc>
          <w:tcPr>
            <w:tcW w:w="389" w:type="pct"/>
          </w:tcPr>
          <w:p w:rsidR="00C7785A" w:rsidRPr="009232C6" w:rsidRDefault="00C7785A" w:rsidP="00B4314C">
            <w:pPr>
              <w:jc w:val="center"/>
              <w:rPr>
                <w:sz w:val="18"/>
                <w:szCs w:val="18"/>
              </w:rPr>
            </w:pPr>
            <w:r w:rsidRPr="009232C6">
              <w:rPr>
                <w:rFonts w:hint="eastAsia"/>
                <w:sz w:val="18"/>
                <w:szCs w:val="18"/>
              </w:rPr>
              <w:t>-17.7</w:t>
            </w:r>
          </w:p>
        </w:tc>
        <w:tc>
          <w:tcPr>
            <w:tcW w:w="356" w:type="pct"/>
          </w:tcPr>
          <w:p w:rsidR="00C7785A" w:rsidRPr="009232C6" w:rsidRDefault="00C7785A" w:rsidP="00B4314C">
            <w:pPr>
              <w:jc w:val="center"/>
              <w:rPr>
                <w:sz w:val="18"/>
                <w:szCs w:val="18"/>
              </w:rPr>
            </w:pPr>
            <w:r w:rsidRPr="009232C6">
              <w:rPr>
                <w:rFonts w:hint="eastAsia"/>
                <w:sz w:val="18"/>
                <w:szCs w:val="18"/>
              </w:rPr>
              <w:t>-18.7</w:t>
            </w:r>
          </w:p>
        </w:tc>
        <w:tc>
          <w:tcPr>
            <w:tcW w:w="390" w:type="pct"/>
          </w:tcPr>
          <w:p w:rsidR="00C7785A" w:rsidRPr="009232C6" w:rsidRDefault="00C7785A" w:rsidP="00B4314C">
            <w:pPr>
              <w:jc w:val="center"/>
              <w:rPr>
                <w:sz w:val="18"/>
                <w:szCs w:val="18"/>
              </w:rPr>
            </w:pPr>
            <w:r w:rsidRPr="009232C6">
              <w:rPr>
                <w:rFonts w:hint="eastAsia"/>
                <w:sz w:val="18"/>
                <w:szCs w:val="18"/>
              </w:rPr>
              <w:t>-18.3</w:t>
            </w:r>
          </w:p>
        </w:tc>
        <w:tc>
          <w:tcPr>
            <w:tcW w:w="391" w:type="pct"/>
          </w:tcPr>
          <w:p w:rsidR="00C7785A" w:rsidRPr="009232C6" w:rsidRDefault="00C7785A" w:rsidP="00B4314C">
            <w:pPr>
              <w:jc w:val="center"/>
              <w:rPr>
                <w:sz w:val="18"/>
                <w:szCs w:val="18"/>
              </w:rPr>
            </w:pPr>
            <w:r w:rsidRPr="009232C6">
              <w:rPr>
                <w:rFonts w:hint="eastAsia"/>
                <w:sz w:val="18"/>
                <w:szCs w:val="18"/>
              </w:rPr>
              <w:t>-19.5</w:t>
            </w:r>
          </w:p>
        </w:tc>
        <w:tc>
          <w:tcPr>
            <w:tcW w:w="393" w:type="pct"/>
          </w:tcPr>
          <w:p w:rsidR="00C7785A" w:rsidRPr="009232C6" w:rsidRDefault="00C7785A" w:rsidP="00B4314C">
            <w:pPr>
              <w:jc w:val="center"/>
              <w:rPr>
                <w:sz w:val="18"/>
                <w:szCs w:val="18"/>
              </w:rPr>
            </w:pPr>
            <w:r w:rsidRPr="009232C6">
              <w:rPr>
                <w:rFonts w:hint="eastAsia"/>
                <w:sz w:val="18"/>
                <w:szCs w:val="18"/>
              </w:rPr>
              <w:t>-17.4</w:t>
            </w:r>
          </w:p>
        </w:tc>
        <w:tc>
          <w:tcPr>
            <w:tcW w:w="391" w:type="pct"/>
          </w:tcPr>
          <w:p w:rsidR="00C7785A" w:rsidRPr="009232C6" w:rsidRDefault="00C7785A" w:rsidP="00B4314C">
            <w:pPr>
              <w:jc w:val="center"/>
              <w:rPr>
                <w:sz w:val="18"/>
                <w:szCs w:val="18"/>
              </w:rPr>
            </w:pPr>
            <w:r w:rsidRPr="009232C6">
              <w:rPr>
                <w:rFonts w:hint="eastAsia"/>
                <w:sz w:val="18"/>
                <w:szCs w:val="18"/>
              </w:rPr>
              <w:t>-13.8</w:t>
            </w:r>
          </w:p>
        </w:tc>
        <w:tc>
          <w:tcPr>
            <w:tcW w:w="392" w:type="pct"/>
          </w:tcPr>
          <w:p w:rsidR="00C7785A" w:rsidRPr="009232C6" w:rsidRDefault="00C7785A" w:rsidP="00B4314C">
            <w:pPr>
              <w:jc w:val="center"/>
              <w:rPr>
                <w:sz w:val="18"/>
                <w:szCs w:val="18"/>
              </w:rPr>
            </w:pPr>
            <w:r w:rsidRPr="009232C6">
              <w:rPr>
                <w:rFonts w:hint="eastAsia"/>
                <w:sz w:val="18"/>
                <w:szCs w:val="18"/>
              </w:rPr>
              <w:t>-15.2</w:t>
            </w:r>
          </w:p>
        </w:tc>
      </w:tr>
      <w:tr w:rsidR="003A3E1E" w:rsidRPr="009232C6" w:rsidTr="003A3E1E">
        <w:trPr>
          <w:trHeight w:val="157"/>
          <w:jc w:val="center"/>
        </w:trPr>
        <w:tc>
          <w:tcPr>
            <w:tcW w:w="264" w:type="pct"/>
            <w:vMerge/>
            <w:vAlign w:val="center"/>
          </w:tcPr>
          <w:p w:rsidR="00C7785A" w:rsidRPr="009232C6" w:rsidRDefault="00C7785A" w:rsidP="00B4314C">
            <w:pPr>
              <w:jc w:val="center"/>
              <w:rPr>
                <w:sz w:val="18"/>
                <w:szCs w:val="18"/>
              </w:rPr>
            </w:pPr>
          </w:p>
        </w:tc>
        <w:tc>
          <w:tcPr>
            <w:tcW w:w="510" w:type="pct"/>
            <w:vMerge/>
            <w:vAlign w:val="center"/>
          </w:tcPr>
          <w:p w:rsidR="00C7785A" w:rsidRPr="009232C6" w:rsidRDefault="00C7785A" w:rsidP="00B4314C">
            <w:pPr>
              <w:jc w:val="center"/>
              <w:rPr>
                <w:sz w:val="18"/>
                <w:szCs w:val="18"/>
              </w:rPr>
            </w:pPr>
          </w:p>
        </w:tc>
        <w:tc>
          <w:tcPr>
            <w:tcW w:w="828" w:type="pct"/>
            <w:vAlign w:val="center"/>
          </w:tcPr>
          <w:p w:rsidR="00C7785A" w:rsidRPr="009232C6" w:rsidRDefault="00C7785A" w:rsidP="00B4314C">
            <w:pPr>
              <w:jc w:val="center"/>
              <w:rPr>
                <w:sz w:val="18"/>
                <w:szCs w:val="18"/>
              </w:rPr>
            </w:pPr>
            <w:r w:rsidRPr="009232C6">
              <w:rPr>
                <w:rFonts w:hint="eastAsia"/>
                <w:sz w:val="18"/>
                <w:szCs w:val="18"/>
              </w:rPr>
              <w:t>100%</w:t>
            </w:r>
            <w:r w:rsidRPr="009232C6">
              <w:rPr>
                <w:rFonts w:hint="eastAsia"/>
                <w:sz w:val="18"/>
                <w:szCs w:val="18"/>
              </w:rPr>
              <w:t>定伸应力变化率</w:t>
            </w:r>
            <w:r w:rsidRPr="009232C6">
              <w:rPr>
                <w:rFonts w:hint="eastAsia"/>
                <w:sz w:val="18"/>
                <w:szCs w:val="18"/>
              </w:rPr>
              <w:t>%</w:t>
            </w:r>
          </w:p>
        </w:tc>
        <w:tc>
          <w:tcPr>
            <w:tcW w:w="362" w:type="pct"/>
          </w:tcPr>
          <w:p w:rsidR="00C7785A" w:rsidRPr="009232C6" w:rsidRDefault="00C7785A" w:rsidP="00B4314C">
            <w:pPr>
              <w:jc w:val="center"/>
              <w:rPr>
                <w:sz w:val="18"/>
                <w:szCs w:val="18"/>
              </w:rPr>
            </w:pPr>
            <w:r w:rsidRPr="009232C6">
              <w:rPr>
                <w:rFonts w:hint="eastAsia"/>
                <w:sz w:val="18"/>
                <w:szCs w:val="18"/>
              </w:rPr>
              <w:t>-4.2</w:t>
            </w:r>
          </w:p>
        </w:tc>
        <w:tc>
          <w:tcPr>
            <w:tcW w:w="333" w:type="pct"/>
          </w:tcPr>
          <w:p w:rsidR="00C7785A" w:rsidRPr="009232C6" w:rsidRDefault="00C7785A" w:rsidP="00B4314C">
            <w:pPr>
              <w:jc w:val="center"/>
              <w:rPr>
                <w:sz w:val="18"/>
                <w:szCs w:val="18"/>
              </w:rPr>
            </w:pPr>
            <w:r w:rsidRPr="009232C6">
              <w:rPr>
                <w:rFonts w:hint="eastAsia"/>
                <w:sz w:val="18"/>
                <w:szCs w:val="18"/>
              </w:rPr>
              <w:t>-6.9</w:t>
            </w:r>
          </w:p>
        </w:tc>
        <w:tc>
          <w:tcPr>
            <w:tcW w:w="389" w:type="pct"/>
          </w:tcPr>
          <w:p w:rsidR="00C7785A" w:rsidRPr="009232C6" w:rsidRDefault="00C7785A" w:rsidP="00B4314C">
            <w:pPr>
              <w:jc w:val="center"/>
              <w:rPr>
                <w:sz w:val="18"/>
                <w:szCs w:val="18"/>
              </w:rPr>
            </w:pPr>
            <w:r w:rsidRPr="009232C6">
              <w:rPr>
                <w:rFonts w:hint="eastAsia"/>
                <w:sz w:val="18"/>
                <w:szCs w:val="18"/>
              </w:rPr>
              <w:t>-7.0</w:t>
            </w:r>
          </w:p>
        </w:tc>
        <w:tc>
          <w:tcPr>
            <w:tcW w:w="356" w:type="pct"/>
          </w:tcPr>
          <w:p w:rsidR="00C7785A" w:rsidRPr="009232C6" w:rsidRDefault="00C7785A" w:rsidP="00B4314C">
            <w:pPr>
              <w:jc w:val="center"/>
              <w:rPr>
                <w:sz w:val="18"/>
                <w:szCs w:val="18"/>
              </w:rPr>
            </w:pPr>
            <w:r w:rsidRPr="009232C6">
              <w:rPr>
                <w:rFonts w:hint="eastAsia"/>
                <w:sz w:val="18"/>
                <w:szCs w:val="18"/>
              </w:rPr>
              <w:t>-6.3</w:t>
            </w:r>
          </w:p>
        </w:tc>
        <w:tc>
          <w:tcPr>
            <w:tcW w:w="390" w:type="pct"/>
          </w:tcPr>
          <w:p w:rsidR="00C7785A" w:rsidRPr="009232C6" w:rsidRDefault="00C7785A" w:rsidP="00B4314C">
            <w:pPr>
              <w:jc w:val="center"/>
              <w:rPr>
                <w:sz w:val="18"/>
                <w:szCs w:val="18"/>
              </w:rPr>
            </w:pPr>
            <w:r w:rsidRPr="009232C6">
              <w:rPr>
                <w:rFonts w:hint="eastAsia"/>
                <w:sz w:val="18"/>
                <w:szCs w:val="18"/>
              </w:rPr>
              <w:t>-6.8</w:t>
            </w:r>
          </w:p>
        </w:tc>
        <w:tc>
          <w:tcPr>
            <w:tcW w:w="391" w:type="pct"/>
          </w:tcPr>
          <w:p w:rsidR="00C7785A" w:rsidRPr="009232C6" w:rsidRDefault="00C7785A" w:rsidP="00B4314C">
            <w:pPr>
              <w:jc w:val="center"/>
              <w:rPr>
                <w:sz w:val="18"/>
                <w:szCs w:val="18"/>
              </w:rPr>
            </w:pPr>
            <w:r w:rsidRPr="009232C6">
              <w:rPr>
                <w:rFonts w:hint="eastAsia"/>
                <w:sz w:val="18"/>
                <w:szCs w:val="18"/>
              </w:rPr>
              <w:t>-5.2</w:t>
            </w:r>
          </w:p>
        </w:tc>
        <w:tc>
          <w:tcPr>
            <w:tcW w:w="393" w:type="pct"/>
          </w:tcPr>
          <w:p w:rsidR="00C7785A" w:rsidRPr="009232C6" w:rsidRDefault="00C7785A" w:rsidP="00B4314C">
            <w:pPr>
              <w:jc w:val="center"/>
              <w:rPr>
                <w:sz w:val="18"/>
                <w:szCs w:val="18"/>
              </w:rPr>
            </w:pPr>
            <w:r w:rsidRPr="009232C6">
              <w:rPr>
                <w:rFonts w:hint="eastAsia"/>
                <w:sz w:val="18"/>
                <w:szCs w:val="18"/>
              </w:rPr>
              <w:t>-5.4</w:t>
            </w:r>
          </w:p>
        </w:tc>
        <w:tc>
          <w:tcPr>
            <w:tcW w:w="391" w:type="pct"/>
          </w:tcPr>
          <w:p w:rsidR="00C7785A" w:rsidRPr="009232C6" w:rsidRDefault="00C7785A" w:rsidP="00B4314C">
            <w:pPr>
              <w:jc w:val="center"/>
              <w:rPr>
                <w:sz w:val="18"/>
                <w:szCs w:val="18"/>
              </w:rPr>
            </w:pPr>
            <w:r w:rsidRPr="009232C6">
              <w:rPr>
                <w:rFonts w:hint="eastAsia"/>
                <w:sz w:val="18"/>
                <w:szCs w:val="18"/>
              </w:rPr>
              <w:t>-5.5</w:t>
            </w:r>
          </w:p>
        </w:tc>
        <w:tc>
          <w:tcPr>
            <w:tcW w:w="392" w:type="pct"/>
          </w:tcPr>
          <w:p w:rsidR="00C7785A" w:rsidRPr="009232C6" w:rsidRDefault="00C7785A" w:rsidP="00B4314C">
            <w:pPr>
              <w:jc w:val="center"/>
              <w:rPr>
                <w:sz w:val="18"/>
                <w:szCs w:val="18"/>
              </w:rPr>
            </w:pPr>
            <w:r w:rsidRPr="009232C6">
              <w:rPr>
                <w:rFonts w:hint="eastAsia"/>
                <w:sz w:val="18"/>
                <w:szCs w:val="18"/>
              </w:rPr>
              <w:t>-6.8</w:t>
            </w:r>
          </w:p>
        </w:tc>
      </w:tr>
    </w:tbl>
    <w:p w:rsidR="00C7785A" w:rsidRDefault="00C7785A" w:rsidP="00C7785A">
      <w:pPr>
        <w:jc w:val="center"/>
        <w:rPr>
          <w:rFonts w:asciiTheme="minorEastAsia" w:hAnsiTheme="minorEastAsia"/>
          <w:szCs w:val="21"/>
        </w:rPr>
      </w:pPr>
    </w:p>
    <w:p w:rsidR="00C7785A" w:rsidRPr="00F861B8" w:rsidRDefault="00C7785A" w:rsidP="00C7785A">
      <w:pPr>
        <w:jc w:val="center"/>
      </w:pPr>
      <w:r>
        <w:rPr>
          <w:rFonts w:asciiTheme="minorEastAsia" w:hAnsiTheme="minorEastAsia" w:hint="eastAsia"/>
          <w:szCs w:val="21"/>
        </w:rPr>
        <w:t xml:space="preserve">表4 </w:t>
      </w:r>
      <w:r w:rsidRPr="00316B5C">
        <w:rPr>
          <w:rFonts w:asciiTheme="minorEastAsia" w:hAnsiTheme="minorEastAsia" w:hint="eastAsia"/>
          <w:szCs w:val="21"/>
        </w:rPr>
        <w:t>II型轮衬模拟运</w:t>
      </w:r>
      <w:r>
        <w:rPr>
          <w:rFonts w:hint="eastAsia"/>
        </w:rPr>
        <w:t>行试验数据</w:t>
      </w:r>
    </w:p>
    <w:tbl>
      <w:tblPr>
        <w:tblW w:w="4568" w:type="pct"/>
        <w:jc w:val="center"/>
        <w:tblInd w:w="12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26"/>
        <w:gridCol w:w="1837"/>
        <w:gridCol w:w="1300"/>
        <w:gridCol w:w="1300"/>
        <w:gridCol w:w="1300"/>
        <w:gridCol w:w="1300"/>
        <w:gridCol w:w="1297"/>
        <w:gridCol w:w="1297"/>
        <w:gridCol w:w="1297"/>
        <w:gridCol w:w="1295"/>
      </w:tblGrid>
      <w:tr w:rsidR="00C7785A" w:rsidRPr="009232C6" w:rsidTr="003A3E1E">
        <w:trPr>
          <w:jc w:val="center"/>
        </w:trPr>
        <w:tc>
          <w:tcPr>
            <w:tcW w:w="280" w:type="pct"/>
          </w:tcPr>
          <w:p w:rsidR="00C7785A" w:rsidRPr="009232C6" w:rsidRDefault="00C7785A" w:rsidP="00B4314C">
            <w:pPr>
              <w:jc w:val="center"/>
              <w:rPr>
                <w:sz w:val="18"/>
                <w:szCs w:val="18"/>
              </w:rPr>
            </w:pPr>
            <w:r w:rsidRPr="009232C6">
              <w:rPr>
                <w:rFonts w:hint="eastAsia"/>
                <w:sz w:val="18"/>
                <w:szCs w:val="18"/>
              </w:rPr>
              <w:t>序号</w:t>
            </w:r>
          </w:p>
        </w:tc>
        <w:tc>
          <w:tcPr>
            <w:tcW w:w="709" w:type="pct"/>
          </w:tcPr>
          <w:p w:rsidR="00C7785A" w:rsidRPr="009232C6" w:rsidRDefault="00C7785A" w:rsidP="00B4314C">
            <w:pPr>
              <w:jc w:val="center"/>
              <w:rPr>
                <w:sz w:val="18"/>
                <w:szCs w:val="18"/>
              </w:rPr>
            </w:pPr>
            <w:r w:rsidRPr="009232C6">
              <w:rPr>
                <w:rFonts w:hint="eastAsia"/>
                <w:sz w:val="18"/>
                <w:szCs w:val="18"/>
              </w:rPr>
              <w:t>样件编号</w:t>
            </w:r>
          </w:p>
        </w:tc>
        <w:tc>
          <w:tcPr>
            <w:tcW w:w="502" w:type="pct"/>
          </w:tcPr>
          <w:p w:rsidR="00C7785A" w:rsidRPr="009232C6" w:rsidRDefault="00C7785A" w:rsidP="00B4314C">
            <w:pPr>
              <w:jc w:val="center"/>
              <w:rPr>
                <w:sz w:val="18"/>
                <w:szCs w:val="18"/>
              </w:rPr>
            </w:pPr>
            <w:r w:rsidRPr="009232C6">
              <w:rPr>
                <w:rFonts w:hint="eastAsia"/>
                <w:sz w:val="18"/>
                <w:szCs w:val="18"/>
              </w:rPr>
              <w:t>1</w:t>
            </w:r>
          </w:p>
        </w:tc>
        <w:tc>
          <w:tcPr>
            <w:tcW w:w="502" w:type="pct"/>
          </w:tcPr>
          <w:p w:rsidR="00C7785A" w:rsidRPr="009232C6" w:rsidRDefault="00C7785A" w:rsidP="00B4314C">
            <w:pPr>
              <w:jc w:val="center"/>
              <w:rPr>
                <w:sz w:val="18"/>
                <w:szCs w:val="18"/>
              </w:rPr>
            </w:pPr>
            <w:r w:rsidRPr="009232C6">
              <w:rPr>
                <w:rFonts w:hint="eastAsia"/>
                <w:sz w:val="18"/>
                <w:szCs w:val="18"/>
              </w:rPr>
              <w:t>2</w:t>
            </w:r>
          </w:p>
        </w:tc>
        <w:tc>
          <w:tcPr>
            <w:tcW w:w="502" w:type="pct"/>
          </w:tcPr>
          <w:p w:rsidR="00C7785A" w:rsidRPr="009232C6" w:rsidRDefault="00C7785A" w:rsidP="00B4314C">
            <w:pPr>
              <w:jc w:val="center"/>
              <w:rPr>
                <w:sz w:val="18"/>
                <w:szCs w:val="18"/>
              </w:rPr>
            </w:pPr>
            <w:r w:rsidRPr="009232C6">
              <w:rPr>
                <w:rFonts w:hint="eastAsia"/>
                <w:sz w:val="18"/>
                <w:szCs w:val="18"/>
              </w:rPr>
              <w:t>3</w:t>
            </w:r>
          </w:p>
        </w:tc>
        <w:tc>
          <w:tcPr>
            <w:tcW w:w="502" w:type="pct"/>
          </w:tcPr>
          <w:p w:rsidR="00C7785A" w:rsidRPr="009232C6" w:rsidRDefault="00C7785A" w:rsidP="00B4314C">
            <w:pPr>
              <w:jc w:val="center"/>
              <w:rPr>
                <w:sz w:val="18"/>
                <w:szCs w:val="18"/>
              </w:rPr>
            </w:pPr>
            <w:r w:rsidRPr="009232C6">
              <w:rPr>
                <w:rFonts w:hint="eastAsia"/>
                <w:sz w:val="18"/>
                <w:szCs w:val="18"/>
              </w:rPr>
              <w:t>4</w:t>
            </w:r>
          </w:p>
        </w:tc>
        <w:tc>
          <w:tcPr>
            <w:tcW w:w="501" w:type="pct"/>
          </w:tcPr>
          <w:p w:rsidR="00C7785A" w:rsidRPr="009232C6" w:rsidRDefault="00C7785A" w:rsidP="00B4314C">
            <w:pPr>
              <w:jc w:val="center"/>
              <w:rPr>
                <w:sz w:val="18"/>
                <w:szCs w:val="18"/>
              </w:rPr>
            </w:pPr>
            <w:r w:rsidRPr="009232C6">
              <w:rPr>
                <w:rFonts w:hint="eastAsia"/>
                <w:sz w:val="18"/>
                <w:szCs w:val="18"/>
              </w:rPr>
              <w:t>5</w:t>
            </w:r>
          </w:p>
        </w:tc>
        <w:tc>
          <w:tcPr>
            <w:tcW w:w="501" w:type="pct"/>
          </w:tcPr>
          <w:p w:rsidR="00C7785A" w:rsidRPr="009232C6" w:rsidRDefault="00C7785A" w:rsidP="00B4314C">
            <w:pPr>
              <w:jc w:val="center"/>
              <w:rPr>
                <w:sz w:val="18"/>
                <w:szCs w:val="18"/>
              </w:rPr>
            </w:pPr>
            <w:r w:rsidRPr="009232C6">
              <w:rPr>
                <w:rFonts w:hint="eastAsia"/>
                <w:sz w:val="18"/>
                <w:szCs w:val="18"/>
              </w:rPr>
              <w:t>6</w:t>
            </w:r>
          </w:p>
        </w:tc>
        <w:tc>
          <w:tcPr>
            <w:tcW w:w="501" w:type="pct"/>
          </w:tcPr>
          <w:p w:rsidR="00C7785A" w:rsidRPr="009232C6" w:rsidRDefault="00C7785A" w:rsidP="00B4314C">
            <w:pPr>
              <w:jc w:val="center"/>
              <w:rPr>
                <w:sz w:val="18"/>
                <w:szCs w:val="18"/>
              </w:rPr>
            </w:pPr>
            <w:r w:rsidRPr="009232C6">
              <w:rPr>
                <w:rFonts w:hint="eastAsia"/>
                <w:sz w:val="18"/>
                <w:szCs w:val="18"/>
              </w:rPr>
              <w:t>7</w:t>
            </w:r>
          </w:p>
        </w:tc>
        <w:tc>
          <w:tcPr>
            <w:tcW w:w="501" w:type="pct"/>
          </w:tcPr>
          <w:p w:rsidR="00C7785A" w:rsidRPr="009232C6" w:rsidRDefault="00C7785A" w:rsidP="00B4314C">
            <w:pPr>
              <w:jc w:val="center"/>
              <w:rPr>
                <w:sz w:val="18"/>
                <w:szCs w:val="18"/>
              </w:rPr>
            </w:pPr>
            <w:r w:rsidRPr="009232C6">
              <w:rPr>
                <w:rFonts w:hint="eastAsia"/>
                <w:sz w:val="18"/>
                <w:szCs w:val="18"/>
              </w:rPr>
              <w:t>8</w:t>
            </w:r>
          </w:p>
        </w:tc>
      </w:tr>
      <w:tr w:rsidR="00C7785A" w:rsidRPr="009232C6" w:rsidTr="003A3E1E">
        <w:trPr>
          <w:jc w:val="center"/>
        </w:trPr>
        <w:tc>
          <w:tcPr>
            <w:tcW w:w="280" w:type="pct"/>
          </w:tcPr>
          <w:p w:rsidR="00C7785A" w:rsidRPr="009232C6" w:rsidRDefault="00C7785A" w:rsidP="00B4314C">
            <w:pPr>
              <w:jc w:val="center"/>
              <w:rPr>
                <w:sz w:val="18"/>
                <w:szCs w:val="18"/>
              </w:rPr>
            </w:pPr>
            <w:r w:rsidRPr="009232C6">
              <w:rPr>
                <w:rFonts w:hint="eastAsia"/>
                <w:sz w:val="18"/>
                <w:szCs w:val="18"/>
              </w:rPr>
              <w:t>1</w:t>
            </w:r>
          </w:p>
        </w:tc>
        <w:tc>
          <w:tcPr>
            <w:tcW w:w="709" w:type="pct"/>
          </w:tcPr>
          <w:p w:rsidR="00C7785A" w:rsidRPr="009232C6" w:rsidRDefault="00C7785A" w:rsidP="00B4314C">
            <w:pPr>
              <w:jc w:val="center"/>
              <w:rPr>
                <w:sz w:val="18"/>
                <w:szCs w:val="18"/>
              </w:rPr>
            </w:pPr>
            <w:r w:rsidRPr="009232C6">
              <w:rPr>
                <w:rFonts w:hint="eastAsia"/>
                <w:sz w:val="18"/>
                <w:szCs w:val="18"/>
              </w:rPr>
              <w:t>硬度变化</w:t>
            </w:r>
          </w:p>
          <w:p w:rsidR="00C7785A" w:rsidRPr="009232C6" w:rsidRDefault="00C7785A" w:rsidP="00B4314C">
            <w:pPr>
              <w:jc w:val="center"/>
              <w:rPr>
                <w:sz w:val="18"/>
                <w:szCs w:val="18"/>
              </w:rPr>
            </w:pPr>
            <w:r w:rsidRPr="009232C6">
              <w:rPr>
                <w:rFonts w:hAnsi="宋体" w:hint="eastAsia"/>
                <w:sz w:val="18"/>
                <w:szCs w:val="18"/>
              </w:rPr>
              <w:t>（邵尔</w:t>
            </w:r>
            <w:r w:rsidRPr="009232C6">
              <w:rPr>
                <w:rFonts w:hAnsi="宋体" w:hint="eastAsia"/>
                <w:sz w:val="18"/>
                <w:szCs w:val="18"/>
              </w:rPr>
              <w:t>A</w:t>
            </w:r>
            <w:r w:rsidRPr="009232C6">
              <w:rPr>
                <w:rFonts w:hAnsi="宋体" w:hint="eastAsia"/>
                <w:sz w:val="18"/>
                <w:szCs w:val="18"/>
              </w:rPr>
              <w:t>）</w:t>
            </w:r>
          </w:p>
        </w:tc>
        <w:tc>
          <w:tcPr>
            <w:tcW w:w="502" w:type="pct"/>
          </w:tcPr>
          <w:p w:rsidR="00C7785A" w:rsidRPr="009232C6" w:rsidRDefault="00C7785A" w:rsidP="00B4314C">
            <w:pPr>
              <w:jc w:val="center"/>
              <w:rPr>
                <w:sz w:val="18"/>
                <w:szCs w:val="18"/>
              </w:rPr>
            </w:pPr>
            <w:r w:rsidRPr="009232C6">
              <w:rPr>
                <w:rFonts w:hint="eastAsia"/>
                <w:sz w:val="18"/>
                <w:szCs w:val="18"/>
              </w:rPr>
              <w:t>+3</w:t>
            </w:r>
          </w:p>
        </w:tc>
        <w:tc>
          <w:tcPr>
            <w:tcW w:w="502" w:type="pct"/>
          </w:tcPr>
          <w:p w:rsidR="00C7785A" w:rsidRPr="009232C6" w:rsidRDefault="00C7785A" w:rsidP="00B4314C">
            <w:pPr>
              <w:jc w:val="center"/>
              <w:rPr>
                <w:sz w:val="18"/>
                <w:szCs w:val="18"/>
              </w:rPr>
            </w:pPr>
            <w:r w:rsidRPr="009232C6">
              <w:rPr>
                <w:rFonts w:hint="eastAsia"/>
                <w:sz w:val="18"/>
                <w:szCs w:val="18"/>
              </w:rPr>
              <w:t>+3</w:t>
            </w:r>
          </w:p>
        </w:tc>
        <w:tc>
          <w:tcPr>
            <w:tcW w:w="502" w:type="pct"/>
          </w:tcPr>
          <w:p w:rsidR="00C7785A" w:rsidRPr="009232C6" w:rsidRDefault="00C7785A" w:rsidP="00B4314C">
            <w:pPr>
              <w:jc w:val="center"/>
              <w:rPr>
                <w:sz w:val="18"/>
                <w:szCs w:val="18"/>
              </w:rPr>
            </w:pPr>
            <w:r w:rsidRPr="009232C6">
              <w:rPr>
                <w:rFonts w:hint="eastAsia"/>
                <w:sz w:val="18"/>
                <w:szCs w:val="18"/>
              </w:rPr>
              <w:t>+3</w:t>
            </w:r>
          </w:p>
        </w:tc>
        <w:tc>
          <w:tcPr>
            <w:tcW w:w="502" w:type="pct"/>
          </w:tcPr>
          <w:p w:rsidR="00C7785A" w:rsidRPr="009232C6" w:rsidRDefault="00C7785A" w:rsidP="00B4314C">
            <w:pPr>
              <w:jc w:val="center"/>
              <w:rPr>
                <w:sz w:val="18"/>
                <w:szCs w:val="18"/>
              </w:rPr>
            </w:pPr>
            <w:r w:rsidRPr="009232C6">
              <w:rPr>
                <w:rFonts w:hint="eastAsia"/>
                <w:sz w:val="18"/>
                <w:szCs w:val="18"/>
              </w:rPr>
              <w:t>+4</w:t>
            </w:r>
          </w:p>
        </w:tc>
        <w:tc>
          <w:tcPr>
            <w:tcW w:w="501" w:type="pct"/>
          </w:tcPr>
          <w:p w:rsidR="00C7785A" w:rsidRPr="009232C6" w:rsidRDefault="00C7785A" w:rsidP="00B4314C">
            <w:pPr>
              <w:jc w:val="center"/>
              <w:rPr>
                <w:sz w:val="18"/>
                <w:szCs w:val="18"/>
              </w:rPr>
            </w:pPr>
            <w:r w:rsidRPr="009232C6">
              <w:rPr>
                <w:rFonts w:hint="eastAsia"/>
                <w:sz w:val="18"/>
                <w:szCs w:val="18"/>
              </w:rPr>
              <w:t>+2</w:t>
            </w:r>
          </w:p>
        </w:tc>
        <w:tc>
          <w:tcPr>
            <w:tcW w:w="501" w:type="pct"/>
          </w:tcPr>
          <w:p w:rsidR="00C7785A" w:rsidRPr="009232C6" w:rsidRDefault="00C7785A" w:rsidP="00B4314C">
            <w:pPr>
              <w:jc w:val="center"/>
              <w:rPr>
                <w:sz w:val="18"/>
                <w:szCs w:val="18"/>
              </w:rPr>
            </w:pPr>
            <w:r w:rsidRPr="009232C6">
              <w:rPr>
                <w:rFonts w:hint="eastAsia"/>
                <w:sz w:val="18"/>
                <w:szCs w:val="18"/>
              </w:rPr>
              <w:t>+3</w:t>
            </w:r>
          </w:p>
        </w:tc>
        <w:tc>
          <w:tcPr>
            <w:tcW w:w="501" w:type="pct"/>
          </w:tcPr>
          <w:p w:rsidR="00C7785A" w:rsidRPr="009232C6" w:rsidRDefault="00C7785A" w:rsidP="00B4314C">
            <w:pPr>
              <w:jc w:val="center"/>
              <w:rPr>
                <w:sz w:val="18"/>
                <w:szCs w:val="18"/>
              </w:rPr>
            </w:pPr>
            <w:r w:rsidRPr="009232C6">
              <w:rPr>
                <w:rFonts w:hint="eastAsia"/>
                <w:sz w:val="18"/>
                <w:szCs w:val="18"/>
              </w:rPr>
              <w:t>+2</w:t>
            </w:r>
          </w:p>
        </w:tc>
        <w:tc>
          <w:tcPr>
            <w:tcW w:w="501" w:type="pct"/>
          </w:tcPr>
          <w:p w:rsidR="00C7785A" w:rsidRPr="009232C6" w:rsidRDefault="00C7785A" w:rsidP="00B4314C">
            <w:pPr>
              <w:jc w:val="center"/>
              <w:rPr>
                <w:sz w:val="18"/>
                <w:szCs w:val="18"/>
              </w:rPr>
            </w:pPr>
            <w:r w:rsidRPr="009232C6">
              <w:rPr>
                <w:rFonts w:hint="eastAsia"/>
                <w:sz w:val="18"/>
                <w:szCs w:val="18"/>
              </w:rPr>
              <w:t>+3</w:t>
            </w:r>
          </w:p>
        </w:tc>
      </w:tr>
      <w:tr w:rsidR="00C7785A" w:rsidRPr="009232C6" w:rsidTr="003A3E1E">
        <w:trPr>
          <w:jc w:val="center"/>
        </w:trPr>
        <w:tc>
          <w:tcPr>
            <w:tcW w:w="280" w:type="pct"/>
          </w:tcPr>
          <w:p w:rsidR="00C7785A" w:rsidRPr="009232C6" w:rsidRDefault="00C7785A" w:rsidP="00B4314C">
            <w:pPr>
              <w:jc w:val="center"/>
              <w:rPr>
                <w:sz w:val="18"/>
                <w:szCs w:val="18"/>
              </w:rPr>
            </w:pPr>
            <w:r w:rsidRPr="009232C6">
              <w:rPr>
                <w:rFonts w:hint="eastAsia"/>
                <w:sz w:val="18"/>
                <w:szCs w:val="18"/>
              </w:rPr>
              <w:t>2</w:t>
            </w:r>
          </w:p>
        </w:tc>
        <w:tc>
          <w:tcPr>
            <w:tcW w:w="709" w:type="pct"/>
          </w:tcPr>
          <w:p w:rsidR="00C7785A" w:rsidRPr="009232C6" w:rsidRDefault="00C7785A" w:rsidP="00B4314C">
            <w:pPr>
              <w:jc w:val="center"/>
              <w:rPr>
                <w:sz w:val="18"/>
                <w:szCs w:val="18"/>
                <w:vertAlign w:val="superscript"/>
              </w:rPr>
            </w:pPr>
            <w:r w:rsidRPr="009232C6">
              <w:rPr>
                <w:rFonts w:hint="eastAsia"/>
                <w:sz w:val="18"/>
                <w:szCs w:val="18"/>
              </w:rPr>
              <w:t>偏移角度</w:t>
            </w:r>
            <w:r w:rsidRPr="009232C6">
              <w:rPr>
                <w:rFonts w:hint="eastAsia"/>
                <w:sz w:val="18"/>
                <w:szCs w:val="18"/>
              </w:rPr>
              <w:t xml:space="preserve">   </w:t>
            </w:r>
            <w:r w:rsidRPr="009232C6">
              <w:rPr>
                <w:rFonts w:ascii="Gulim" w:hAnsi="Gulim" w:hint="eastAsia"/>
                <w:sz w:val="18"/>
                <w:szCs w:val="18"/>
                <w:vertAlign w:val="superscript"/>
              </w:rPr>
              <w:t>0</w:t>
            </w:r>
          </w:p>
        </w:tc>
        <w:tc>
          <w:tcPr>
            <w:tcW w:w="502" w:type="pct"/>
          </w:tcPr>
          <w:p w:rsidR="00C7785A" w:rsidRPr="009232C6" w:rsidRDefault="00C7785A" w:rsidP="00B4314C">
            <w:pPr>
              <w:jc w:val="center"/>
              <w:rPr>
                <w:sz w:val="18"/>
                <w:szCs w:val="18"/>
              </w:rPr>
            </w:pPr>
            <w:r w:rsidRPr="009232C6">
              <w:rPr>
                <w:rFonts w:hint="eastAsia"/>
                <w:sz w:val="18"/>
                <w:szCs w:val="18"/>
              </w:rPr>
              <w:t>2.7</w:t>
            </w:r>
          </w:p>
        </w:tc>
        <w:tc>
          <w:tcPr>
            <w:tcW w:w="502" w:type="pct"/>
          </w:tcPr>
          <w:p w:rsidR="00C7785A" w:rsidRPr="009232C6" w:rsidRDefault="00C7785A" w:rsidP="00B4314C">
            <w:pPr>
              <w:jc w:val="center"/>
              <w:rPr>
                <w:sz w:val="18"/>
                <w:szCs w:val="18"/>
              </w:rPr>
            </w:pPr>
            <w:r w:rsidRPr="009232C6">
              <w:rPr>
                <w:rFonts w:hint="eastAsia"/>
                <w:sz w:val="18"/>
                <w:szCs w:val="18"/>
              </w:rPr>
              <w:t>2.9</w:t>
            </w:r>
          </w:p>
        </w:tc>
        <w:tc>
          <w:tcPr>
            <w:tcW w:w="502" w:type="pct"/>
          </w:tcPr>
          <w:p w:rsidR="00C7785A" w:rsidRPr="009232C6" w:rsidRDefault="00C7785A" w:rsidP="00B4314C">
            <w:pPr>
              <w:jc w:val="center"/>
              <w:rPr>
                <w:sz w:val="18"/>
                <w:szCs w:val="18"/>
              </w:rPr>
            </w:pPr>
            <w:r w:rsidRPr="009232C6">
              <w:rPr>
                <w:rFonts w:hint="eastAsia"/>
                <w:sz w:val="18"/>
                <w:szCs w:val="18"/>
              </w:rPr>
              <w:t>2.8</w:t>
            </w:r>
          </w:p>
        </w:tc>
        <w:tc>
          <w:tcPr>
            <w:tcW w:w="502" w:type="pct"/>
          </w:tcPr>
          <w:p w:rsidR="00C7785A" w:rsidRPr="009232C6" w:rsidRDefault="00C7785A" w:rsidP="00B4314C">
            <w:pPr>
              <w:jc w:val="center"/>
              <w:rPr>
                <w:sz w:val="18"/>
                <w:szCs w:val="18"/>
              </w:rPr>
            </w:pPr>
            <w:r w:rsidRPr="009232C6">
              <w:rPr>
                <w:rFonts w:hint="eastAsia"/>
                <w:sz w:val="18"/>
                <w:szCs w:val="18"/>
              </w:rPr>
              <w:t>2.0</w:t>
            </w:r>
          </w:p>
        </w:tc>
        <w:tc>
          <w:tcPr>
            <w:tcW w:w="501" w:type="pct"/>
          </w:tcPr>
          <w:p w:rsidR="00C7785A" w:rsidRPr="009232C6" w:rsidRDefault="00C7785A" w:rsidP="00B4314C">
            <w:pPr>
              <w:jc w:val="center"/>
              <w:rPr>
                <w:sz w:val="18"/>
                <w:szCs w:val="18"/>
              </w:rPr>
            </w:pPr>
            <w:r w:rsidRPr="009232C6">
              <w:rPr>
                <w:rFonts w:hint="eastAsia"/>
                <w:sz w:val="18"/>
                <w:szCs w:val="18"/>
              </w:rPr>
              <w:t>2.2</w:t>
            </w:r>
          </w:p>
        </w:tc>
        <w:tc>
          <w:tcPr>
            <w:tcW w:w="501" w:type="pct"/>
          </w:tcPr>
          <w:p w:rsidR="00C7785A" w:rsidRPr="009232C6" w:rsidRDefault="00C7785A" w:rsidP="00B4314C">
            <w:pPr>
              <w:jc w:val="center"/>
              <w:rPr>
                <w:sz w:val="18"/>
                <w:szCs w:val="18"/>
              </w:rPr>
            </w:pPr>
            <w:r w:rsidRPr="009232C6">
              <w:rPr>
                <w:rFonts w:hint="eastAsia"/>
                <w:sz w:val="18"/>
                <w:szCs w:val="18"/>
              </w:rPr>
              <w:t>2.2</w:t>
            </w:r>
          </w:p>
        </w:tc>
        <w:tc>
          <w:tcPr>
            <w:tcW w:w="501" w:type="pct"/>
          </w:tcPr>
          <w:p w:rsidR="00C7785A" w:rsidRPr="009232C6" w:rsidRDefault="00C7785A" w:rsidP="00B4314C">
            <w:pPr>
              <w:jc w:val="center"/>
              <w:rPr>
                <w:sz w:val="18"/>
                <w:szCs w:val="18"/>
              </w:rPr>
            </w:pPr>
            <w:r w:rsidRPr="009232C6">
              <w:rPr>
                <w:rFonts w:hint="eastAsia"/>
                <w:sz w:val="18"/>
                <w:szCs w:val="18"/>
              </w:rPr>
              <w:t>2.4</w:t>
            </w:r>
          </w:p>
        </w:tc>
        <w:tc>
          <w:tcPr>
            <w:tcW w:w="501" w:type="pct"/>
          </w:tcPr>
          <w:p w:rsidR="00C7785A" w:rsidRPr="009232C6" w:rsidRDefault="00C7785A" w:rsidP="00B4314C">
            <w:pPr>
              <w:jc w:val="center"/>
              <w:rPr>
                <w:sz w:val="18"/>
                <w:szCs w:val="18"/>
              </w:rPr>
            </w:pPr>
            <w:r w:rsidRPr="009232C6">
              <w:rPr>
                <w:rFonts w:hint="eastAsia"/>
                <w:sz w:val="18"/>
                <w:szCs w:val="18"/>
              </w:rPr>
              <w:t>2.6</w:t>
            </w:r>
          </w:p>
        </w:tc>
      </w:tr>
    </w:tbl>
    <w:p w:rsidR="00C7785A" w:rsidRDefault="00C7785A" w:rsidP="0088155A">
      <w:pPr>
        <w:spacing w:line="276" w:lineRule="auto"/>
        <w:ind w:firstLineChars="200" w:firstLine="420"/>
        <w:jc w:val="left"/>
        <w:rPr>
          <w:rFonts w:asciiTheme="minorEastAsia" w:hAnsiTheme="minorEastAsia" w:cs="Arial"/>
          <w:color w:val="FF0000"/>
          <w:szCs w:val="21"/>
        </w:rPr>
      </w:pPr>
    </w:p>
    <w:p w:rsidR="0015248C" w:rsidRDefault="0015248C" w:rsidP="00FA5DCB">
      <w:pPr>
        <w:spacing w:line="276" w:lineRule="auto"/>
        <w:jc w:val="left"/>
        <w:rPr>
          <w:rFonts w:asciiTheme="minorEastAsia" w:hAnsiTheme="minorEastAsia" w:cs="Arial" w:hint="eastAsia"/>
          <w:color w:val="FF0000"/>
          <w:szCs w:val="21"/>
        </w:rPr>
      </w:pPr>
    </w:p>
    <w:p w:rsidR="000550D7" w:rsidRDefault="000550D7" w:rsidP="00FA5DCB">
      <w:pPr>
        <w:spacing w:line="276" w:lineRule="auto"/>
        <w:jc w:val="left"/>
        <w:rPr>
          <w:rFonts w:asciiTheme="minorEastAsia" w:hAnsiTheme="minorEastAsia" w:cs="Arial" w:hint="eastAsia"/>
          <w:color w:val="FF0000"/>
          <w:szCs w:val="21"/>
        </w:rPr>
      </w:pPr>
    </w:p>
    <w:p w:rsidR="000550D7" w:rsidRDefault="000550D7" w:rsidP="00FA5DCB">
      <w:pPr>
        <w:spacing w:line="276" w:lineRule="auto"/>
        <w:jc w:val="left"/>
        <w:rPr>
          <w:rFonts w:asciiTheme="minorEastAsia" w:hAnsiTheme="minorEastAsia" w:cs="Arial" w:hint="eastAsia"/>
          <w:color w:val="FF0000"/>
          <w:szCs w:val="21"/>
        </w:rPr>
      </w:pPr>
    </w:p>
    <w:p w:rsidR="000550D7" w:rsidRDefault="000550D7" w:rsidP="00FA5DCB">
      <w:pPr>
        <w:spacing w:line="276" w:lineRule="auto"/>
        <w:jc w:val="left"/>
        <w:rPr>
          <w:rFonts w:asciiTheme="minorEastAsia" w:hAnsiTheme="minorEastAsia" w:cs="Arial" w:hint="eastAsia"/>
          <w:color w:val="FF0000"/>
          <w:szCs w:val="21"/>
        </w:rPr>
      </w:pPr>
    </w:p>
    <w:p w:rsidR="000550D7" w:rsidRPr="000B513A" w:rsidRDefault="000550D7" w:rsidP="000550D7">
      <w:pPr>
        <w:ind w:firstLineChars="150" w:firstLine="315"/>
        <w:jc w:val="center"/>
        <w:rPr>
          <w:rFonts w:asciiTheme="minorEastAsia" w:eastAsiaTheme="minorEastAsia" w:hAnsiTheme="minorEastAsia"/>
        </w:rPr>
      </w:pPr>
      <w:r>
        <w:rPr>
          <w:rFonts w:asciiTheme="minorEastAsia" w:eastAsiaTheme="minorEastAsia" w:hAnsiTheme="minorEastAsia" w:hint="eastAsia"/>
        </w:rPr>
        <w:lastRenderedPageBreak/>
        <w:t xml:space="preserve">表5 </w:t>
      </w:r>
      <w:r w:rsidRPr="000B513A">
        <w:rPr>
          <w:rFonts w:asciiTheme="minorEastAsia" w:eastAsiaTheme="minorEastAsia" w:hAnsiTheme="minorEastAsia" w:hint="eastAsia"/>
        </w:rPr>
        <w:t>纤维帘线静态粘合强度的测定    H抽出力测试结果（N/cm）</w:t>
      </w:r>
    </w:p>
    <w:p w:rsidR="000550D7" w:rsidRDefault="000550D7" w:rsidP="000550D7">
      <w:pPr>
        <w:jc w:val="center"/>
      </w:pPr>
    </w:p>
    <w:tbl>
      <w:tblPr>
        <w:tblW w:w="0" w:type="auto"/>
        <w:jc w:val="center"/>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7"/>
        <w:gridCol w:w="1899"/>
        <w:gridCol w:w="1735"/>
        <w:gridCol w:w="1850"/>
        <w:gridCol w:w="1850"/>
      </w:tblGrid>
      <w:tr w:rsidR="0032570E" w:rsidTr="0032570E">
        <w:trPr>
          <w:jc w:val="center"/>
        </w:trPr>
        <w:tc>
          <w:tcPr>
            <w:tcW w:w="2337" w:type="dxa"/>
            <w:vMerge w:val="restart"/>
            <w:vAlign w:val="center"/>
          </w:tcPr>
          <w:p w:rsidR="0032570E" w:rsidRDefault="0032570E" w:rsidP="0032570E">
            <w:pPr>
              <w:jc w:val="center"/>
              <w:rPr>
                <w:rFonts w:asciiTheme="minorEastAsia" w:eastAsiaTheme="minorEastAsia" w:hAnsiTheme="minorEastAsia" w:hint="eastAsia"/>
              </w:rPr>
            </w:pPr>
            <w:r>
              <w:rPr>
                <w:rFonts w:asciiTheme="minorEastAsia" w:eastAsiaTheme="minorEastAsia" w:hAnsiTheme="minorEastAsia" w:hint="eastAsia"/>
              </w:rPr>
              <w:t>项目</w:t>
            </w:r>
          </w:p>
        </w:tc>
        <w:tc>
          <w:tcPr>
            <w:tcW w:w="1899" w:type="dxa"/>
            <w:vMerge w:val="restart"/>
            <w:vAlign w:val="center"/>
          </w:tcPr>
          <w:p w:rsidR="0032570E" w:rsidRPr="00CE7955" w:rsidRDefault="0032570E" w:rsidP="0032570E">
            <w:pPr>
              <w:jc w:val="center"/>
              <w:rPr>
                <w:rFonts w:asciiTheme="minorEastAsia" w:eastAsiaTheme="minorEastAsia" w:hAnsiTheme="minorEastAsia" w:hint="eastAsia"/>
              </w:rPr>
            </w:pPr>
            <w:r w:rsidRPr="00CE7955">
              <w:rPr>
                <w:rFonts w:asciiTheme="minorEastAsia" w:eastAsiaTheme="minorEastAsia" w:hAnsiTheme="minorEastAsia" w:hint="eastAsia"/>
              </w:rPr>
              <w:t>序号</w:t>
            </w:r>
          </w:p>
        </w:tc>
        <w:tc>
          <w:tcPr>
            <w:tcW w:w="5435" w:type="dxa"/>
            <w:gridSpan w:val="3"/>
            <w:vAlign w:val="center"/>
          </w:tcPr>
          <w:p w:rsidR="0032570E" w:rsidRPr="00CE7955" w:rsidRDefault="0032570E" w:rsidP="0032570E">
            <w:pPr>
              <w:jc w:val="center"/>
              <w:rPr>
                <w:rFonts w:asciiTheme="minorEastAsia" w:eastAsiaTheme="minorEastAsia" w:hAnsiTheme="minorEastAsia" w:hint="eastAsia"/>
              </w:rPr>
            </w:pPr>
            <w:r>
              <w:rPr>
                <w:rFonts w:asciiTheme="minorEastAsia" w:eastAsiaTheme="minorEastAsia" w:hAnsiTheme="minorEastAsia" w:hint="eastAsia"/>
              </w:rPr>
              <w:t>试验结果</w:t>
            </w:r>
          </w:p>
        </w:tc>
      </w:tr>
      <w:tr w:rsidR="0032570E" w:rsidTr="0032570E">
        <w:trPr>
          <w:jc w:val="center"/>
        </w:trPr>
        <w:tc>
          <w:tcPr>
            <w:tcW w:w="2337" w:type="dxa"/>
            <w:vMerge/>
            <w:vAlign w:val="center"/>
          </w:tcPr>
          <w:p w:rsidR="0032570E" w:rsidRPr="00CE7955" w:rsidRDefault="0032570E" w:rsidP="0032570E">
            <w:pPr>
              <w:jc w:val="center"/>
              <w:rPr>
                <w:rFonts w:asciiTheme="minorEastAsia" w:eastAsiaTheme="minorEastAsia" w:hAnsiTheme="minorEastAsia" w:hint="eastAsia"/>
              </w:rPr>
            </w:pPr>
          </w:p>
        </w:tc>
        <w:tc>
          <w:tcPr>
            <w:tcW w:w="1899" w:type="dxa"/>
            <w:vMerge/>
            <w:vAlign w:val="center"/>
          </w:tcPr>
          <w:p w:rsidR="0032570E" w:rsidRPr="00CE7955" w:rsidRDefault="0032570E" w:rsidP="0032570E">
            <w:pPr>
              <w:jc w:val="center"/>
              <w:rPr>
                <w:rFonts w:asciiTheme="minorEastAsia" w:eastAsiaTheme="minorEastAsia" w:hAnsiTheme="minorEastAsia"/>
              </w:rPr>
            </w:pPr>
          </w:p>
        </w:tc>
        <w:tc>
          <w:tcPr>
            <w:tcW w:w="1735" w:type="dxa"/>
            <w:vAlign w:val="center"/>
          </w:tcPr>
          <w:p w:rsidR="0032570E" w:rsidRPr="00CE7955" w:rsidRDefault="0032570E" w:rsidP="0032570E">
            <w:pPr>
              <w:jc w:val="center"/>
              <w:rPr>
                <w:rFonts w:asciiTheme="minorEastAsia" w:eastAsiaTheme="minorEastAsia" w:hAnsiTheme="minorEastAsia"/>
              </w:rPr>
            </w:pPr>
            <w:r w:rsidRPr="00CE7955">
              <w:rPr>
                <w:rFonts w:asciiTheme="minorEastAsia" w:eastAsiaTheme="minorEastAsia" w:hAnsiTheme="minorEastAsia" w:hint="eastAsia"/>
              </w:rPr>
              <w:t>第1组</w:t>
            </w:r>
          </w:p>
        </w:tc>
        <w:tc>
          <w:tcPr>
            <w:tcW w:w="1850" w:type="dxa"/>
            <w:vAlign w:val="center"/>
          </w:tcPr>
          <w:p w:rsidR="0032570E" w:rsidRPr="00CE7955" w:rsidRDefault="0032570E" w:rsidP="0032570E">
            <w:pPr>
              <w:jc w:val="center"/>
              <w:rPr>
                <w:rFonts w:asciiTheme="minorEastAsia" w:eastAsiaTheme="minorEastAsia" w:hAnsiTheme="minorEastAsia"/>
              </w:rPr>
            </w:pPr>
            <w:r w:rsidRPr="00CE7955">
              <w:rPr>
                <w:rFonts w:asciiTheme="minorEastAsia" w:eastAsiaTheme="minorEastAsia" w:hAnsiTheme="minorEastAsia" w:hint="eastAsia"/>
              </w:rPr>
              <w:t>第2组</w:t>
            </w:r>
          </w:p>
        </w:tc>
        <w:tc>
          <w:tcPr>
            <w:tcW w:w="1850" w:type="dxa"/>
            <w:vAlign w:val="center"/>
          </w:tcPr>
          <w:p w:rsidR="0032570E" w:rsidRPr="00CE7955" w:rsidRDefault="0032570E" w:rsidP="0032570E">
            <w:pPr>
              <w:jc w:val="center"/>
              <w:rPr>
                <w:rFonts w:asciiTheme="minorEastAsia" w:eastAsiaTheme="minorEastAsia" w:hAnsiTheme="minorEastAsia"/>
              </w:rPr>
            </w:pPr>
            <w:r w:rsidRPr="00CE7955">
              <w:rPr>
                <w:rFonts w:asciiTheme="minorEastAsia" w:eastAsiaTheme="minorEastAsia" w:hAnsiTheme="minorEastAsia" w:hint="eastAsia"/>
              </w:rPr>
              <w:t>第3组</w:t>
            </w:r>
          </w:p>
        </w:tc>
      </w:tr>
      <w:tr w:rsidR="0032570E" w:rsidTr="0032570E">
        <w:trPr>
          <w:jc w:val="center"/>
        </w:trPr>
        <w:tc>
          <w:tcPr>
            <w:tcW w:w="2337" w:type="dxa"/>
            <w:vMerge w:val="restart"/>
            <w:vAlign w:val="center"/>
          </w:tcPr>
          <w:p w:rsidR="0032570E" w:rsidRPr="0032570E" w:rsidRDefault="0032570E" w:rsidP="0032570E">
            <w:pPr>
              <w:jc w:val="center"/>
              <w:rPr>
                <w:rFonts w:asciiTheme="minorEastAsia" w:eastAsiaTheme="minorEastAsia" w:hAnsiTheme="minorEastAsia" w:hint="eastAsia"/>
                <w:szCs w:val="21"/>
              </w:rPr>
            </w:pPr>
            <w:r w:rsidRPr="0032570E">
              <w:rPr>
                <w:rFonts w:hint="eastAsia"/>
                <w:szCs w:val="21"/>
              </w:rPr>
              <w:t>帘线同硫化橡胶的静态粘合强度</w:t>
            </w:r>
            <w:r w:rsidRPr="0032570E">
              <w:rPr>
                <w:rFonts w:hint="eastAsia"/>
                <w:szCs w:val="21"/>
              </w:rPr>
              <w:t>/</w:t>
            </w:r>
            <w:r w:rsidRPr="0032570E">
              <w:rPr>
                <w:rFonts w:hint="eastAsia"/>
                <w:szCs w:val="21"/>
              </w:rPr>
              <w:t>（</w:t>
            </w:r>
            <w:r w:rsidRPr="0032570E">
              <w:rPr>
                <w:rFonts w:hint="eastAsia"/>
                <w:szCs w:val="21"/>
              </w:rPr>
              <w:t>N/cm</w:t>
            </w:r>
            <w:r w:rsidRPr="0032570E">
              <w:rPr>
                <w:rFonts w:hint="eastAsia"/>
                <w:szCs w:val="21"/>
              </w:rPr>
              <w:t>）</w:t>
            </w: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试样1</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168.5</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182.4</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148.9</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试样2</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178.6</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144.3</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152.3</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试样3</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156.6</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173.2</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170.0</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试样4</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160.4</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156.3</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164.0</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试样5</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163.4</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148.6</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147.5</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试样6</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146.7</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170.2</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176.2</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试样7</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170.5</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166.4</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158.2</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试样8</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148.6</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164.3</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165.1</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试样9</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174.3</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171.0</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162.5</w:t>
            </w:r>
          </w:p>
        </w:tc>
      </w:tr>
      <w:tr w:rsidR="0032570E" w:rsidTr="0032570E">
        <w:trPr>
          <w:jc w:val="center"/>
        </w:trPr>
        <w:tc>
          <w:tcPr>
            <w:tcW w:w="2337" w:type="dxa"/>
            <w:vMerge/>
          </w:tcPr>
          <w:p w:rsidR="0032570E" w:rsidRPr="0032570E" w:rsidRDefault="0032570E" w:rsidP="00873866">
            <w:pPr>
              <w:jc w:val="center"/>
              <w:rPr>
                <w:rFonts w:asciiTheme="minorEastAsia" w:eastAsiaTheme="minorEastAsia" w:hAnsiTheme="minorEastAsia" w:hint="eastAsia"/>
                <w:szCs w:val="21"/>
              </w:rPr>
            </w:pPr>
          </w:p>
        </w:tc>
        <w:tc>
          <w:tcPr>
            <w:tcW w:w="1899"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中值</w:t>
            </w:r>
          </w:p>
        </w:tc>
        <w:tc>
          <w:tcPr>
            <w:tcW w:w="1735"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163.4</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166.4</w:t>
            </w:r>
          </w:p>
        </w:tc>
        <w:tc>
          <w:tcPr>
            <w:tcW w:w="1850" w:type="dxa"/>
            <w:vAlign w:val="center"/>
          </w:tcPr>
          <w:p w:rsidR="0032570E" w:rsidRPr="0032570E" w:rsidRDefault="0032570E" w:rsidP="00873866">
            <w:pPr>
              <w:jc w:val="center"/>
              <w:rPr>
                <w:rFonts w:asciiTheme="minorEastAsia" w:eastAsiaTheme="minorEastAsia" w:hAnsiTheme="minorEastAsia"/>
                <w:szCs w:val="21"/>
              </w:rPr>
            </w:pPr>
            <w:r w:rsidRPr="0032570E">
              <w:rPr>
                <w:rFonts w:asciiTheme="minorEastAsia" w:eastAsiaTheme="minorEastAsia" w:hAnsiTheme="minorEastAsia" w:hint="eastAsia"/>
                <w:szCs w:val="21"/>
              </w:rPr>
              <w:t>162.5</w:t>
            </w:r>
          </w:p>
        </w:tc>
      </w:tr>
    </w:tbl>
    <w:p w:rsidR="000550D7" w:rsidRDefault="000550D7" w:rsidP="00FA5DCB">
      <w:pPr>
        <w:spacing w:line="276" w:lineRule="auto"/>
        <w:jc w:val="left"/>
        <w:rPr>
          <w:rFonts w:asciiTheme="minorEastAsia" w:hAnsiTheme="minorEastAsia" w:cs="Arial" w:hint="eastAsia"/>
          <w:color w:val="FF0000"/>
          <w:szCs w:val="21"/>
        </w:rPr>
      </w:pPr>
    </w:p>
    <w:p w:rsidR="000550D7" w:rsidRDefault="000550D7" w:rsidP="00FA5DCB">
      <w:pPr>
        <w:spacing w:line="276" w:lineRule="auto"/>
        <w:jc w:val="left"/>
        <w:rPr>
          <w:rFonts w:asciiTheme="minorEastAsia" w:hAnsiTheme="minorEastAsia" w:cs="Arial" w:hint="eastAsia"/>
          <w:color w:val="FF0000"/>
          <w:szCs w:val="21"/>
        </w:rPr>
      </w:pPr>
    </w:p>
    <w:p w:rsidR="000550D7" w:rsidRPr="008810E0" w:rsidRDefault="000550D7" w:rsidP="00FA5DCB">
      <w:pPr>
        <w:spacing w:line="276" w:lineRule="auto"/>
        <w:jc w:val="left"/>
        <w:rPr>
          <w:rFonts w:asciiTheme="minorEastAsia" w:hAnsiTheme="minorEastAsia" w:cs="Arial"/>
          <w:color w:val="FF0000"/>
          <w:szCs w:val="21"/>
        </w:rPr>
      </w:pPr>
    </w:p>
    <w:sectPr w:rsidR="000550D7" w:rsidRPr="008810E0" w:rsidSect="00C7785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07E" w:rsidRDefault="00CE607E" w:rsidP="00080827">
      <w:r>
        <w:separator/>
      </w:r>
    </w:p>
  </w:endnote>
  <w:endnote w:type="continuationSeparator" w:id="1">
    <w:p w:rsidR="00CE607E" w:rsidRDefault="00CE607E" w:rsidP="00080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07E" w:rsidRDefault="00CE607E" w:rsidP="00080827">
      <w:r>
        <w:separator/>
      </w:r>
    </w:p>
  </w:footnote>
  <w:footnote w:type="continuationSeparator" w:id="1">
    <w:p w:rsidR="00CE607E" w:rsidRDefault="00CE607E" w:rsidP="00080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0827"/>
    <w:rsid w:val="00027400"/>
    <w:rsid w:val="00040DED"/>
    <w:rsid w:val="00051E82"/>
    <w:rsid w:val="000550D7"/>
    <w:rsid w:val="00075F4B"/>
    <w:rsid w:val="0007763E"/>
    <w:rsid w:val="00080827"/>
    <w:rsid w:val="00080F1C"/>
    <w:rsid w:val="000841B7"/>
    <w:rsid w:val="00090125"/>
    <w:rsid w:val="00092BA1"/>
    <w:rsid w:val="000A5697"/>
    <w:rsid w:val="000C5B15"/>
    <w:rsid w:val="000C6750"/>
    <w:rsid w:val="000D686B"/>
    <w:rsid w:val="000E14C3"/>
    <w:rsid w:val="000E2511"/>
    <w:rsid w:val="000E48AF"/>
    <w:rsid w:val="00105FD8"/>
    <w:rsid w:val="00116148"/>
    <w:rsid w:val="00127B56"/>
    <w:rsid w:val="00133E93"/>
    <w:rsid w:val="00140A6F"/>
    <w:rsid w:val="0015248C"/>
    <w:rsid w:val="00171DB5"/>
    <w:rsid w:val="001753D5"/>
    <w:rsid w:val="001A1761"/>
    <w:rsid w:val="001C0DCC"/>
    <w:rsid w:val="001C56AA"/>
    <w:rsid w:val="001C59FB"/>
    <w:rsid w:val="001C7F4D"/>
    <w:rsid w:val="001D19BD"/>
    <w:rsid w:val="001D28C3"/>
    <w:rsid w:val="001F0894"/>
    <w:rsid w:val="002000E8"/>
    <w:rsid w:val="00206827"/>
    <w:rsid w:val="0021079C"/>
    <w:rsid w:val="0022343C"/>
    <w:rsid w:val="0022419F"/>
    <w:rsid w:val="00237829"/>
    <w:rsid w:val="00245CBA"/>
    <w:rsid w:val="002475D8"/>
    <w:rsid w:val="00250994"/>
    <w:rsid w:val="00260F8B"/>
    <w:rsid w:val="00271702"/>
    <w:rsid w:val="0027458B"/>
    <w:rsid w:val="0029755C"/>
    <w:rsid w:val="002D2EE8"/>
    <w:rsid w:val="003029DA"/>
    <w:rsid w:val="0030339A"/>
    <w:rsid w:val="0032570E"/>
    <w:rsid w:val="00343D7D"/>
    <w:rsid w:val="00370646"/>
    <w:rsid w:val="00381762"/>
    <w:rsid w:val="00381AF3"/>
    <w:rsid w:val="003844FF"/>
    <w:rsid w:val="003A3E1E"/>
    <w:rsid w:val="003A41C4"/>
    <w:rsid w:val="003C74AB"/>
    <w:rsid w:val="0040195E"/>
    <w:rsid w:val="0040568A"/>
    <w:rsid w:val="004077DF"/>
    <w:rsid w:val="00414890"/>
    <w:rsid w:val="00450670"/>
    <w:rsid w:val="00453887"/>
    <w:rsid w:val="00455B7C"/>
    <w:rsid w:val="00455DEF"/>
    <w:rsid w:val="00462D97"/>
    <w:rsid w:val="004876CE"/>
    <w:rsid w:val="0049343E"/>
    <w:rsid w:val="004B0FF4"/>
    <w:rsid w:val="004C5DB4"/>
    <w:rsid w:val="004D49A4"/>
    <w:rsid w:val="004D6750"/>
    <w:rsid w:val="004E236E"/>
    <w:rsid w:val="004E4C8F"/>
    <w:rsid w:val="004E6098"/>
    <w:rsid w:val="004F721E"/>
    <w:rsid w:val="00525230"/>
    <w:rsid w:val="00530E3B"/>
    <w:rsid w:val="00547AAD"/>
    <w:rsid w:val="00552005"/>
    <w:rsid w:val="00571C4D"/>
    <w:rsid w:val="00593079"/>
    <w:rsid w:val="005A1E09"/>
    <w:rsid w:val="005A7DAD"/>
    <w:rsid w:val="005C5882"/>
    <w:rsid w:val="005D3847"/>
    <w:rsid w:val="005D53C8"/>
    <w:rsid w:val="005E6037"/>
    <w:rsid w:val="005E76DD"/>
    <w:rsid w:val="005F20CC"/>
    <w:rsid w:val="00600429"/>
    <w:rsid w:val="00620288"/>
    <w:rsid w:val="0064522F"/>
    <w:rsid w:val="00654D22"/>
    <w:rsid w:val="00671314"/>
    <w:rsid w:val="0067534A"/>
    <w:rsid w:val="00685185"/>
    <w:rsid w:val="00693D26"/>
    <w:rsid w:val="00694356"/>
    <w:rsid w:val="006A1028"/>
    <w:rsid w:val="006B583E"/>
    <w:rsid w:val="006C2157"/>
    <w:rsid w:val="006D0568"/>
    <w:rsid w:val="006F41C3"/>
    <w:rsid w:val="007065A8"/>
    <w:rsid w:val="007227CE"/>
    <w:rsid w:val="00737BCD"/>
    <w:rsid w:val="00761692"/>
    <w:rsid w:val="00761FC0"/>
    <w:rsid w:val="00762CEF"/>
    <w:rsid w:val="007964E1"/>
    <w:rsid w:val="007B1428"/>
    <w:rsid w:val="007B5F89"/>
    <w:rsid w:val="007C3AAD"/>
    <w:rsid w:val="00802B89"/>
    <w:rsid w:val="008071C3"/>
    <w:rsid w:val="008074D9"/>
    <w:rsid w:val="0081255B"/>
    <w:rsid w:val="00854ECC"/>
    <w:rsid w:val="008662DC"/>
    <w:rsid w:val="00877038"/>
    <w:rsid w:val="008801D5"/>
    <w:rsid w:val="008810E0"/>
    <w:rsid w:val="0088155A"/>
    <w:rsid w:val="008A38EB"/>
    <w:rsid w:val="008A7253"/>
    <w:rsid w:val="008B1744"/>
    <w:rsid w:val="008C52DE"/>
    <w:rsid w:val="008D4D9F"/>
    <w:rsid w:val="008D7673"/>
    <w:rsid w:val="008E3561"/>
    <w:rsid w:val="008F682A"/>
    <w:rsid w:val="00904345"/>
    <w:rsid w:val="009166DF"/>
    <w:rsid w:val="009232C6"/>
    <w:rsid w:val="0095038A"/>
    <w:rsid w:val="00971F10"/>
    <w:rsid w:val="009970CD"/>
    <w:rsid w:val="009D55AA"/>
    <w:rsid w:val="009F39AA"/>
    <w:rsid w:val="00A10C08"/>
    <w:rsid w:val="00A33CBE"/>
    <w:rsid w:val="00A3502B"/>
    <w:rsid w:val="00A50BA6"/>
    <w:rsid w:val="00A66D41"/>
    <w:rsid w:val="00A70171"/>
    <w:rsid w:val="00A716A2"/>
    <w:rsid w:val="00AB0C55"/>
    <w:rsid w:val="00AB1B42"/>
    <w:rsid w:val="00AB28F9"/>
    <w:rsid w:val="00AB6CB6"/>
    <w:rsid w:val="00AE63AA"/>
    <w:rsid w:val="00AE6494"/>
    <w:rsid w:val="00B152F5"/>
    <w:rsid w:val="00B200DC"/>
    <w:rsid w:val="00B4314C"/>
    <w:rsid w:val="00B538CE"/>
    <w:rsid w:val="00B63093"/>
    <w:rsid w:val="00B807BF"/>
    <w:rsid w:val="00B86B36"/>
    <w:rsid w:val="00B960EC"/>
    <w:rsid w:val="00BA7318"/>
    <w:rsid w:val="00BB03EC"/>
    <w:rsid w:val="00BC0277"/>
    <w:rsid w:val="00BC6967"/>
    <w:rsid w:val="00BD05E2"/>
    <w:rsid w:val="00BD5529"/>
    <w:rsid w:val="00BD6D47"/>
    <w:rsid w:val="00BE7B9F"/>
    <w:rsid w:val="00BF59D1"/>
    <w:rsid w:val="00C004EF"/>
    <w:rsid w:val="00C042A0"/>
    <w:rsid w:val="00C058B2"/>
    <w:rsid w:val="00C0720C"/>
    <w:rsid w:val="00C246B0"/>
    <w:rsid w:val="00C34243"/>
    <w:rsid w:val="00C373B6"/>
    <w:rsid w:val="00C476B4"/>
    <w:rsid w:val="00C72E0D"/>
    <w:rsid w:val="00C7785A"/>
    <w:rsid w:val="00C81268"/>
    <w:rsid w:val="00C97C9D"/>
    <w:rsid w:val="00CB4E1E"/>
    <w:rsid w:val="00CC06F0"/>
    <w:rsid w:val="00CC6036"/>
    <w:rsid w:val="00CD47DE"/>
    <w:rsid w:val="00CE607E"/>
    <w:rsid w:val="00CE74DF"/>
    <w:rsid w:val="00D11FD2"/>
    <w:rsid w:val="00D35D04"/>
    <w:rsid w:val="00D41900"/>
    <w:rsid w:val="00D857CF"/>
    <w:rsid w:val="00DA2CF4"/>
    <w:rsid w:val="00DD601C"/>
    <w:rsid w:val="00DE5F18"/>
    <w:rsid w:val="00DE77FA"/>
    <w:rsid w:val="00E36EC3"/>
    <w:rsid w:val="00E45135"/>
    <w:rsid w:val="00E63298"/>
    <w:rsid w:val="00E70857"/>
    <w:rsid w:val="00E70B4B"/>
    <w:rsid w:val="00E72580"/>
    <w:rsid w:val="00E84742"/>
    <w:rsid w:val="00E84C0A"/>
    <w:rsid w:val="00EA3B82"/>
    <w:rsid w:val="00EB3E36"/>
    <w:rsid w:val="00EE10E2"/>
    <w:rsid w:val="00EF5C51"/>
    <w:rsid w:val="00F10CD0"/>
    <w:rsid w:val="00F11316"/>
    <w:rsid w:val="00F146C5"/>
    <w:rsid w:val="00F20F17"/>
    <w:rsid w:val="00F26BD3"/>
    <w:rsid w:val="00F57D90"/>
    <w:rsid w:val="00F721C3"/>
    <w:rsid w:val="00FA5DCB"/>
    <w:rsid w:val="00FB33DA"/>
    <w:rsid w:val="00FF48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rules v:ext="edit">
        <o:r id="V:Rule4" type="connector" idref="#_x0000_s2053"/>
        <o:r id="V:Rule5" type="connector" idref="#_x0000_s2051"/>
        <o:r id="V:Rule6"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C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0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0827"/>
    <w:rPr>
      <w:sz w:val="18"/>
      <w:szCs w:val="18"/>
    </w:rPr>
  </w:style>
  <w:style w:type="paragraph" w:styleId="a4">
    <w:name w:val="footer"/>
    <w:basedOn w:val="a"/>
    <w:link w:val="Char0"/>
    <w:uiPriority w:val="99"/>
    <w:semiHidden/>
    <w:unhideWhenUsed/>
    <w:rsid w:val="00080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0827"/>
    <w:rPr>
      <w:sz w:val="18"/>
      <w:szCs w:val="18"/>
    </w:rPr>
  </w:style>
  <w:style w:type="character" w:styleId="a5">
    <w:name w:val="Hyperlink"/>
    <w:basedOn w:val="a0"/>
    <w:uiPriority w:val="99"/>
    <w:semiHidden/>
    <w:unhideWhenUsed/>
    <w:rsid w:val="00080827"/>
    <w:rPr>
      <w:strike w:val="0"/>
      <w:dstrike w:val="0"/>
      <w:color w:val="333333"/>
      <w:u w:val="none"/>
      <w:effect w:val="none"/>
    </w:rPr>
  </w:style>
  <w:style w:type="table" w:styleId="a6">
    <w:name w:val="Table Grid"/>
    <w:basedOn w:val="a1"/>
    <w:uiPriority w:val="59"/>
    <w:rsid w:val="005D3847"/>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semiHidden/>
    <w:rsid w:val="00D35D04"/>
    <w:pPr>
      <w:widowControl/>
      <w:spacing w:line="375" w:lineRule="atLeast"/>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3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9</Pages>
  <Words>1208</Words>
  <Characters>6892</Characters>
  <Application>Microsoft Office Word</Application>
  <DocSecurity>0</DocSecurity>
  <Lines>57</Lines>
  <Paragraphs>16</Paragraphs>
  <ScaleCrop>false</ScaleCrop>
  <Company>Sky123.Org</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Windows 用户</cp:lastModifiedBy>
  <cp:revision>13</cp:revision>
  <cp:lastPrinted>2016-04-18T04:50:00Z</cp:lastPrinted>
  <dcterms:created xsi:type="dcterms:W3CDTF">2016-01-07T01:47:00Z</dcterms:created>
  <dcterms:modified xsi:type="dcterms:W3CDTF">2016-05-16T03:01:00Z</dcterms:modified>
</cp:coreProperties>
</file>